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67C" w:rsidRDefault="0007167C" w:rsidP="0007167C">
      <w:pPr>
        <w:jc w:val="center"/>
      </w:pPr>
      <w:r w:rsidRPr="0007167C">
        <w:drawing>
          <wp:inline distT="0" distB="0" distL="0" distR="0" wp14:anchorId="1FCCEBC0" wp14:editId="137CEFFB">
            <wp:extent cx="4190366" cy="83816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T_Black_Horizon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99601" cy="840012"/>
                    </a:xfrm>
                    <a:prstGeom prst="rect">
                      <a:avLst/>
                    </a:prstGeom>
                  </pic:spPr>
                </pic:pic>
              </a:graphicData>
            </a:graphic>
          </wp:inline>
        </w:drawing>
      </w:r>
    </w:p>
    <w:p w:rsidR="0007167C" w:rsidRDefault="0007167C" w:rsidP="0007167C"/>
    <w:p w:rsidR="0007167C" w:rsidRPr="0007167C" w:rsidRDefault="0007167C" w:rsidP="0007167C">
      <w:pPr>
        <w:spacing w:after="0" w:line="360" w:lineRule="atLeast"/>
        <w:jc w:val="center"/>
        <w:rPr>
          <w:b/>
          <w:sz w:val="24"/>
          <w:szCs w:val="24"/>
        </w:rPr>
      </w:pPr>
      <w:r w:rsidRPr="0007167C">
        <w:rPr>
          <w:b/>
          <w:sz w:val="24"/>
          <w:szCs w:val="24"/>
        </w:rPr>
        <w:t>DISCOVER YOUR FUTURE - PROGRAMME FOR 16 – 25 YEAR OLDS</w:t>
      </w:r>
    </w:p>
    <w:p w:rsidR="0007167C" w:rsidRPr="0007167C" w:rsidRDefault="0007167C" w:rsidP="0007167C">
      <w:pPr>
        <w:spacing w:after="0" w:line="360" w:lineRule="atLeast"/>
        <w:jc w:val="center"/>
        <w:rPr>
          <w:b/>
          <w:sz w:val="24"/>
          <w:szCs w:val="24"/>
        </w:rPr>
      </w:pPr>
      <w:r w:rsidRPr="0007167C">
        <w:rPr>
          <w:b/>
          <w:sz w:val="24"/>
          <w:szCs w:val="24"/>
        </w:rPr>
        <w:t>End of Project report April 2018</w:t>
      </w:r>
    </w:p>
    <w:p w:rsidR="0007167C" w:rsidRPr="0007167C" w:rsidRDefault="0007167C" w:rsidP="0007167C">
      <w:pPr>
        <w:spacing w:after="0"/>
        <w:ind w:right="-850"/>
        <w:rPr>
          <w:sz w:val="24"/>
          <w:szCs w:val="24"/>
        </w:rPr>
      </w:pPr>
    </w:p>
    <w:p w:rsidR="0007167C" w:rsidRPr="0047613F" w:rsidRDefault="0007167C" w:rsidP="0047613F">
      <w:pPr>
        <w:pStyle w:val="ListParagraph"/>
        <w:numPr>
          <w:ilvl w:val="0"/>
          <w:numId w:val="14"/>
        </w:numPr>
        <w:spacing w:after="0"/>
        <w:ind w:right="-850"/>
        <w:rPr>
          <w:rFonts w:cs="Times New Roman"/>
          <w:b/>
          <w:sz w:val="24"/>
          <w:szCs w:val="24"/>
        </w:rPr>
      </w:pPr>
      <w:r w:rsidRPr="0047613F">
        <w:rPr>
          <w:b/>
          <w:sz w:val="24"/>
          <w:szCs w:val="24"/>
        </w:rPr>
        <w:t xml:space="preserve">Background </w:t>
      </w:r>
    </w:p>
    <w:p w:rsidR="0007167C" w:rsidRPr="0007167C" w:rsidRDefault="0007167C" w:rsidP="005C6E2D">
      <w:pPr>
        <w:spacing w:after="0" w:line="240" w:lineRule="auto"/>
        <w:ind w:right="-851"/>
        <w:rPr>
          <w:sz w:val="24"/>
          <w:szCs w:val="24"/>
        </w:rPr>
      </w:pPr>
      <w:r w:rsidRPr="0007167C">
        <w:rPr>
          <w:sz w:val="24"/>
          <w:szCs w:val="24"/>
        </w:rPr>
        <w:t xml:space="preserve">‘Discover Your Future’ is a </w:t>
      </w:r>
      <w:proofErr w:type="spellStart"/>
      <w:r w:rsidRPr="0007167C">
        <w:rPr>
          <w:sz w:val="24"/>
          <w:szCs w:val="24"/>
        </w:rPr>
        <w:t>programme</w:t>
      </w:r>
      <w:proofErr w:type="spellEnd"/>
      <w:r w:rsidRPr="0007167C">
        <w:rPr>
          <w:sz w:val="24"/>
          <w:szCs w:val="24"/>
        </w:rPr>
        <w:t xml:space="preserve"> </w:t>
      </w:r>
      <w:r>
        <w:rPr>
          <w:sz w:val="24"/>
          <w:szCs w:val="24"/>
        </w:rPr>
        <w:t xml:space="preserve">developed during 2016 as a pilot and then funded by Hyde Housing </w:t>
      </w:r>
      <w:r w:rsidRPr="0007167C">
        <w:rPr>
          <w:sz w:val="24"/>
          <w:szCs w:val="24"/>
        </w:rPr>
        <w:t xml:space="preserve">which supports young people 16-25 </w:t>
      </w:r>
      <w:r>
        <w:rPr>
          <w:sz w:val="24"/>
          <w:szCs w:val="24"/>
        </w:rPr>
        <w:t xml:space="preserve">years old.  The </w:t>
      </w:r>
      <w:proofErr w:type="spellStart"/>
      <w:r>
        <w:rPr>
          <w:sz w:val="24"/>
          <w:szCs w:val="24"/>
        </w:rPr>
        <w:t>programme</w:t>
      </w:r>
      <w:proofErr w:type="spellEnd"/>
      <w:r w:rsidRPr="0007167C">
        <w:rPr>
          <w:sz w:val="24"/>
          <w:szCs w:val="24"/>
        </w:rPr>
        <w:t xml:space="preserve"> include</w:t>
      </w:r>
      <w:r>
        <w:rPr>
          <w:sz w:val="24"/>
          <w:szCs w:val="24"/>
        </w:rPr>
        <w:t>d</w:t>
      </w:r>
      <w:r w:rsidRPr="0007167C">
        <w:rPr>
          <w:sz w:val="24"/>
          <w:szCs w:val="24"/>
        </w:rPr>
        <w:t xml:space="preserve"> mentoring and bespoke workshops covering a variety of subjects for young people who are not in education, employment or training (NEETS) or at risk of dropping out of education (PRE-NEETS) in Chichester </w:t>
      </w:r>
      <w:r>
        <w:rPr>
          <w:sz w:val="24"/>
          <w:szCs w:val="24"/>
        </w:rPr>
        <w:t xml:space="preserve">and </w:t>
      </w:r>
      <w:proofErr w:type="spellStart"/>
      <w:r>
        <w:rPr>
          <w:sz w:val="24"/>
          <w:szCs w:val="24"/>
        </w:rPr>
        <w:t>Selsey</w:t>
      </w:r>
      <w:proofErr w:type="spellEnd"/>
      <w:r>
        <w:rPr>
          <w:sz w:val="24"/>
          <w:szCs w:val="24"/>
        </w:rPr>
        <w:t xml:space="preserve">.  The </w:t>
      </w:r>
      <w:proofErr w:type="spellStart"/>
      <w:r>
        <w:rPr>
          <w:sz w:val="24"/>
          <w:szCs w:val="24"/>
        </w:rPr>
        <w:t>programme</w:t>
      </w:r>
      <w:proofErr w:type="spellEnd"/>
      <w:r w:rsidR="002019D8">
        <w:rPr>
          <w:sz w:val="24"/>
          <w:szCs w:val="24"/>
        </w:rPr>
        <w:t xml:space="preserve"> was aimed at</w:t>
      </w:r>
      <w:r>
        <w:rPr>
          <w:sz w:val="24"/>
          <w:szCs w:val="24"/>
        </w:rPr>
        <w:t xml:space="preserve"> </w:t>
      </w:r>
      <w:r w:rsidR="002019D8">
        <w:rPr>
          <w:sz w:val="24"/>
          <w:szCs w:val="24"/>
        </w:rPr>
        <w:t xml:space="preserve">tackling issues faced by young people including improving </w:t>
      </w:r>
      <w:r w:rsidRPr="0007167C">
        <w:rPr>
          <w:sz w:val="24"/>
          <w:szCs w:val="24"/>
        </w:rPr>
        <w:t xml:space="preserve">their </w:t>
      </w:r>
      <w:proofErr w:type="gramStart"/>
      <w:r w:rsidRPr="0007167C">
        <w:rPr>
          <w:sz w:val="24"/>
          <w:szCs w:val="24"/>
        </w:rPr>
        <w:t>confidence,</w:t>
      </w:r>
      <w:proofErr w:type="gramEnd"/>
      <w:r w:rsidRPr="0007167C">
        <w:rPr>
          <w:sz w:val="24"/>
          <w:szCs w:val="24"/>
        </w:rPr>
        <w:t xml:space="preserve"> help with options for their future, work experience, skill building, free training, CV support, regular mentoring and social interaction.</w:t>
      </w:r>
      <w:r w:rsidR="005C6E2D">
        <w:rPr>
          <w:sz w:val="24"/>
          <w:szCs w:val="24"/>
        </w:rPr>
        <w:t xml:space="preserve"> </w:t>
      </w:r>
      <w:r w:rsidRPr="0007167C">
        <w:rPr>
          <w:sz w:val="24"/>
          <w:szCs w:val="24"/>
        </w:rPr>
        <w:t xml:space="preserve">During the workshops </w:t>
      </w:r>
      <w:r w:rsidR="002019D8">
        <w:rPr>
          <w:sz w:val="24"/>
          <w:szCs w:val="24"/>
        </w:rPr>
        <w:t>delivered the young people were</w:t>
      </w:r>
      <w:r w:rsidRPr="0007167C">
        <w:rPr>
          <w:sz w:val="24"/>
          <w:szCs w:val="24"/>
        </w:rPr>
        <w:t xml:space="preserve"> encouraged to try volunteering and work placements to help with their confidence and skill base.  Opportunities </w:t>
      </w:r>
      <w:r w:rsidR="002019D8">
        <w:rPr>
          <w:sz w:val="24"/>
          <w:szCs w:val="24"/>
        </w:rPr>
        <w:t xml:space="preserve">that were delivered and </w:t>
      </w:r>
      <w:r w:rsidRPr="0007167C">
        <w:rPr>
          <w:sz w:val="24"/>
          <w:szCs w:val="24"/>
        </w:rPr>
        <w:t>available</w:t>
      </w:r>
      <w:r w:rsidR="002019D8">
        <w:rPr>
          <w:sz w:val="24"/>
          <w:szCs w:val="24"/>
        </w:rPr>
        <w:t xml:space="preserve"> included</w:t>
      </w:r>
      <w:r w:rsidRPr="0007167C">
        <w:rPr>
          <w:sz w:val="24"/>
          <w:szCs w:val="24"/>
        </w:rPr>
        <w:t>: Health, Welfare and Older People, Culture and Heritage, Sport, Education, Children and Young People, Disability, Art and Performance, Conservation, Animals and Environment, Retail/Fashion, Factory work, Leisure, Hair and beauty, Food, Plumbing and advice on apprenticeship opportunities.</w:t>
      </w:r>
      <w:r w:rsidR="002019D8" w:rsidRPr="002019D8">
        <w:rPr>
          <w:sz w:val="24"/>
          <w:szCs w:val="24"/>
        </w:rPr>
        <w:t xml:space="preserve"> </w:t>
      </w:r>
      <w:r w:rsidR="002019D8" w:rsidRPr="0007167C">
        <w:rPr>
          <w:sz w:val="24"/>
          <w:szCs w:val="24"/>
        </w:rPr>
        <w:t xml:space="preserve">The workshops </w:t>
      </w:r>
      <w:r w:rsidR="002019D8">
        <w:rPr>
          <w:sz w:val="24"/>
          <w:szCs w:val="24"/>
        </w:rPr>
        <w:t>catered</w:t>
      </w:r>
      <w:r w:rsidR="002019D8" w:rsidRPr="0007167C">
        <w:rPr>
          <w:sz w:val="24"/>
          <w:szCs w:val="24"/>
        </w:rPr>
        <w:t xml:space="preserve"> for all NEETS and allow</w:t>
      </w:r>
      <w:r w:rsidR="002019D8">
        <w:rPr>
          <w:sz w:val="24"/>
          <w:szCs w:val="24"/>
        </w:rPr>
        <w:t>ed</w:t>
      </w:r>
      <w:r w:rsidR="002019D8" w:rsidRPr="0007167C">
        <w:rPr>
          <w:sz w:val="24"/>
          <w:szCs w:val="24"/>
        </w:rPr>
        <w:t xml:space="preserve"> for any Mental Health conditions </w:t>
      </w:r>
      <w:r w:rsidR="002019D8">
        <w:rPr>
          <w:sz w:val="24"/>
          <w:szCs w:val="24"/>
        </w:rPr>
        <w:t>that arose.</w:t>
      </w:r>
      <w:r w:rsidR="005C6E2D">
        <w:rPr>
          <w:sz w:val="24"/>
          <w:szCs w:val="24"/>
        </w:rPr>
        <w:t xml:space="preserve"> </w:t>
      </w:r>
      <w:r w:rsidR="002019D8">
        <w:rPr>
          <w:sz w:val="24"/>
          <w:szCs w:val="24"/>
        </w:rPr>
        <w:t>Work placement opportunities were also offered to</w:t>
      </w:r>
      <w:r w:rsidRPr="0007167C">
        <w:rPr>
          <w:sz w:val="24"/>
          <w:szCs w:val="24"/>
        </w:rPr>
        <w:t xml:space="preserve"> enable young people to work for 3-4 weeks (flexible hours) with the chance to </w:t>
      </w:r>
      <w:r w:rsidR="002019D8">
        <w:rPr>
          <w:sz w:val="24"/>
          <w:szCs w:val="24"/>
        </w:rPr>
        <w:t>gain an insight into employment and in a number of cases this also led to full time work.</w:t>
      </w:r>
    </w:p>
    <w:p w:rsidR="0007167C" w:rsidRPr="002019D8" w:rsidRDefault="002019D8" w:rsidP="0047613F">
      <w:pPr>
        <w:pStyle w:val="Heading1"/>
        <w:numPr>
          <w:ilvl w:val="0"/>
          <w:numId w:val="14"/>
        </w:numPr>
        <w:spacing w:after="0" w:afterAutospacing="0"/>
        <w:ind w:right="-850"/>
        <w:jc w:val="both"/>
        <w:rPr>
          <w:rFonts w:ascii="Calibri" w:eastAsia="Calibri" w:hAnsi="Calibri"/>
          <w:bCs w:val="0"/>
          <w:color w:val="auto"/>
          <w:kern w:val="0"/>
          <w:sz w:val="24"/>
          <w:szCs w:val="24"/>
          <w:lang w:val="en-US" w:eastAsia="en-US"/>
        </w:rPr>
      </w:pPr>
      <w:r w:rsidRPr="002019D8">
        <w:rPr>
          <w:rFonts w:ascii="Calibri" w:eastAsia="Calibri" w:hAnsi="Calibri"/>
          <w:bCs w:val="0"/>
          <w:color w:val="auto"/>
          <w:kern w:val="0"/>
          <w:sz w:val="24"/>
          <w:szCs w:val="24"/>
          <w:lang w:val="en-US" w:eastAsia="en-US"/>
        </w:rPr>
        <w:t>Aims of the project</w:t>
      </w:r>
    </w:p>
    <w:p w:rsidR="0007167C" w:rsidRPr="0007167C" w:rsidRDefault="0007167C" w:rsidP="002019D8">
      <w:pPr>
        <w:pStyle w:val="ListParagraph"/>
        <w:numPr>
          <w:ilvl w:val="0"/>
          <w:numId w:val="12"/>
        </w:numPr>
        <w:spacing w:after="0" w:line="240" w:lineRule="auto"/>
        <w:rPr>
          <w:rFonts w:ascii="Calibri" w:eastAsia="Calibri" w:hAnsi="Calibri" w:cs="Times New Roman"/>
          <w:sz w:val="24"/>
          <w:szCs w:val="24"/>
          <w:lang w:val="en-US"/>
        </w:rPr>
      </w:pPr>
      <w:r w:rsidRPr="0007167C">
        <w:rPr>
          <w:rFonts w:ascii="Calibri" w:eastAsia="Calibri" w:hAnsi="Calibri" w:cs="Times New Roman"/>
          <w:sz w:val="24"/>
          <w:szCs w:val="24"/>
          <w:lang w:val="en-US"/>
        </w:rPr>
        <w:t xml:space="preserve">To provide a </w:t>
      </w:r>
      <w:proofErr w:type="spellStart"/>
      <w:r w:rsidRPr="0007167C">
        <w:rPr>
          <w:rFonts w:ascii="Calibri" w:eastAsia="Calibri" w:hAnsi="Calibri" w:cs="Times New Roman"/>
          <w:sz w:val="24"/>
          <w:szCs w:val="24"/>
          <w:lang w:val="en-US"/>
        </w:rPr>
        <w:t>programme</w:t>
      </w:r>
      <w:proofErr w:type="spellEnd"/>
      <w:r w:rsidRPr="0007167C">
        <w:rPr>
          <w:rFonts w:ascii="Calibri" w:eastAsia="Calibri" w:hAnsi="Calibri" w:cs="Times New Roman"/>
          <w:sz w:val="24"/>
          <w:szCs w:val="24"/>
          <w:lang w:val="en-US"/>
        </w:rPr>
        <w:t xml:space="preserve"> that will look at the issues NEETS/PRE-NEETS face and help to </w:t>
      </w:r>
      <w:proofErr w:type="gramStart"/>
      <w:r w:rsidRPr="0007167C">
        <w:rPr>
          <w:rFonts w:ascii="Calibri" w:eastAsia="Calibri" w:hAnsi="Calibri" w:cs="Times New Roman"/>
          <w:sz w:val="24"/>
          <w:szCs w:val="24"/>
          <w:lang w:val="en-US"/>
        </w:rPr>
        <w:t>bring</w:t>
      </w:r>
      <w:proofErr w:type="gramEnd"/>
      <w:r w:rsidRPr="0007167C">
        <w:rPr>
          <w:rFonts w:ascii="Calibri" w:eastAsia="Calibri" w:hAnsi="Calibri" w:cs="Times New Roman"/>
          <w:sz w:val="24"/>
          <w:szCs w:val="24"/>
          <w:lang w:val="en-US"/>
        </w:rPr>
        <w:t xml:space="preserve"> them back into society.</w:t>
      </w:r>
    </w:p>
    <w:p w:rsidR="0007167C" w:rsidRPr="0007167C" w:rsidRDefault="0007167C" w:rsidP="002019D8">
      <w:pPr>
        <w:pStyle w:val="ListParagraph"/>
        <w:numPr>
          <w:ilvl w:val="0"/>
          <w:numId w:val="12"/>
        </w:numPr>
        <w:spacing w:after="0" w:line="240" w:lineRule="auto"/>
        <w:ind w:right="-850"/>
        <w:rPr>
          <w:rFonts w:ascii="Calibri" w:eastAsia="Calibri" w:hAnsi="Calibri" w:cs="Times New Roman"/>
          <w:sz w:val="24"/>
          <w:szCs w:val="24"/>
          <w:lang w:val="en-US"/>
        </w:rPr>
      </w:pPr>
      <w:r w:rsidRPr="0007167C">
        <w:rPr>
          <w:rFonts w:ascii="Calibri" w:eastAsia="Calibri" w:hAnsi="Calibri" w:cs="Times New Roman"/>
          <w:sz w:val="24"/>
          <w:szCs w:val="24"/>
          <w:lang w:val="en-US"/>
        </w:rPr>
        <w:t xml:space="preserve">To provide innovative workshops which are creative, inspirational, educational and entrepreneurial to improve the young person’s employability and social </w:t>
      </w:r>
      <w:proofErr w:type="gramStart"/>
      <w:r w:rsidRPr="0007167C">
        <w:rPr>
          <w:rFonts w:ascii="Calibri" w:eastAsia="Calibri" w:hAnsi="Calibri" w:cs="Times New Roman"/>
          <w:sz w:val="24"/>
          <w:szCs w:val="24"/>
          <w:lang w:val="en-US"/>
        </w:rPr>
        <w:t>skills.</w:t>
      </w:r>
      <w:proofErr w:type="gramEnd"/>
    </w:p>
    <w:p w:rsidR="0007167C" w:rsidRPr="0007167C" w:rsidRDefault="0007167C" w:rsidP="002019D8">
      <w:pPr>
        <w:pStyle w:val="ListParagraph"/>
        <w:numPr>
          <w:ilvl w:val="0"/>
          <w:numId w:val="12"/>
        </w:numPr>
        <w:spacing w:after="0" w:line="240" w:lineRule="auto"/>
        <w:rPr>
          <w:rFonts w:ascii="Calibri" w:eastAsia="Calibri" w:hAnsi="Calibri" w:cs="Times New Roman"/>
          <w:sz w:val="24"/>
          <w:szCs w:val="24"/>
          <w:lang w:val="en-US"/>
        </w:rPr>
      </w:pPr>
      <w:r w:rsidRPr="0007167C">
        <w:rPr>
          <w:rFonts w:ascii="Calibri" w:eastAsia="Calibri" w:hAnsi="Calibri" w:cs="Times New Roman"/>
          <w:sz w:val="24"/>
          <w:szCs w:val="24"/>
          <w:lang w:val="en-US"/>
        </w:rPr>
        <w:t xml:space="preserve">To teach young people many different skills by having fun, introduce young people to potential career paths while boosting their self-confidence and self-esteem.  Whilst improving communication skills, life skills and well-being that are useful in everyday life. </w:t>
      </w:r>
    </w:p>
    <w:p w:rsidR="0007167C" w:rsidRPr="0007167C" w:rsidRDefault="0007167C" w:rsidP="002019D8">
      <w:pPr>
        <w:pStyle w:val="ListParagraph"/>
        <w:numPr>
          <w:ilvl w:val="0"/>
          <w:numId w:val="12"/>
        </w:numPr>
        <w:spacing w:after="0" w:line="240" w:lineRule="auto"/>
        <w:ind w:right="-850"/>
        <w:rPr>
          <w:rFonts w:ascii="Calibri" w:eastAsia="Calibri" w:hAnsi="Calibri" w:cs="Times New Roman"/>
          <w:sz w:val="24"/>
          <w:szCs w:val="24"/>
          <w:lang w:val="en-US"/>
        </w:rPr>
      </w:pPr>
      <w:r w:rsidRPr="0007167C">
        <w:rPr>
          <w:rFonts w:ascii="Calibri" w:eastAsia="Calibri" w:hAnsi="Calibri" w:cs="Times New Roman"/>
          <w:sz w:val="24"/>
          <w:szCs w:val="24"/>
          <w:lang w:val="en-US"/>
        </w:rPr>
        <w:t>During each workshop, provide volunteer/work opportunities, CV support and mentoring for each young person, some of these will not only benefit the community but will help with the development of each individual and prepare for the changes and challenges they may meet as adults.</w:t>
      </w:r>
    </w:p>
    <w:p w:rsidR="0007167C" w:rsidRPr="0007167C" w:rsidRDefault="0007167C" w:rsidP="002019D8">
      <w:pPr>
        <w:pStyle w:val="ListParagraph"/>
        <w:numPr>
          <w:ilvl w:val="0"/>
          <w:numId w:val="12"/>
        </w:numPr>
        <w:spacing w:after="0" w:line="240" w:lineRule="auto"/>
        <w:ind w:right="-850"/>
        <w:rPr>
          <w:rFonts w:ascii="Calibri" w:eastAsia="Calibri" w:hAnsi="Calibri" w:cs="Times New Roman"/>
          <w:sz w:val="24"/>
          <w:szCs w:val="24"/>
          <w:lang w:val="en-US"/>
        </w:rPr>
      </w:pPr>
      <w:r w:rsidRPr="0007167C">
        <w:rPr>
          <w:rFonts w:ascii="Calibri" w:eastAsia="Calibri" w:hAnsi="Calibri" w:cs="Times New Roman"/>
          <w:sz w:val="24"/>
          <w:szCs w:val="24"/>
          <w:lang w:val="en-US"/>
        </w:rPr>
        <w:t xml:space="preserve">To give the young people a chance to help with further </w:t>
      </w:r>
      <w:proofErr w:type="spellStart"/>
      <w:r w:rsidRPr="0007167C">
        <w:rPr>
          <w:rFonts w:ascii="Calibri" w:eastAsia="Calibri" w:hAnsi="Calibri" w:cs="Times New Roman"/>
          <w:sz w:val="24"/>
          <w:szCs w:val="24"/>
          <w:lang w:val="en-US"/>
        </w:rPr>
        <w:t>programmes</w:t>
      </w:r>
      <w:proofErr w:type="spellEnd"/>
      <w:r w:rsidRPr="0007167C">
        <w:rPr>
          <w:rFonts w:ascii="Calibri" w:eastAsia="Calibri" w:hAnsi="Calibri" w:cs="Times New Roman"/>
          <w:sz w:val="24"/>
          <w:szCs w:val="24"/>
          <w:lang w:val="en-US"/>
        </w:rPr>
        <w:t>.</w:t>
      </w:r>
    </w:p>
    <w:p w:rsidR="0007167C" w:rsidRPr="0047613F" w:rsidRDefault="0007167C" w:rsidP="0007167C">
      <w:pPr>
        <w:pStyle w:val="ListParagraph"/>
        <w:spacing w:after="0" w:line="240" w:lineRule="auto"/>
        <w:ind w:left="357" w:right="-850"/>
        <w:rPr>
          <w:rFonts w:ascii="Calibri" w:eastAsia="Calibri" w:hAnsi="Calibri" w:cs="Times New Roman"/>
          <w:b/>
          <w:sz w:val="24"/>
          <w:szCs w:val="24"/>
          <w:lang w:val="en-US"/>
        </w:rPr>
      </w:pPr>
    </w:p>
    <w:p w:rsidR="0007167C" w:rsidRPr="0047613F" w:rsidRDefault="002019D8" w:rsidP="0047613F">
      <w:pPr>
        <w:pStyle w:val="ListParagraph"/>
        <w:numPr>
          <w:ilvl w:val="0"/>
          <w:numId w:val="14"/>
        </w:numPr>
        <w:spacing w:after="0" w:line="240" w:lineRule="auto"/>
        <w:ind w:right="-850"/>
        <w:rPr>
          <w:b/>
          <w:sz w:val="24"/>
          <w:szCs w:val="24"/>
        </w:rPr>
      </w:pPr>
      <w:r w:rsidRPr="0047613F">
        <w:rPr>
          <w:b/>
          <w:sz w:val="24"/>
          <w:szCs w:val="24"/>
        </w:rPr>
        <w:t>Mission of the project</w:t>
      </w:r>
    </w:p>
    <w:p w:rsidR="0007167C" w:rsidRPr="0007167C" w:rsidRDefault="0007167C" w:rsidP="002019D8">
      <w:pPr>
        <w:pStyle w:val="ListParagraph"/>
        <w:numPr>
          <w:ilvl w:val="0"/>
          <w:numId w:val="12"/>
        </w:numPr>
        <w:spacing w:after="0" w:line="240" w:lineRule="auto"/>
        <w:ind w:right="-850"/>
        <w:rPr>
          <w:rFonts w:ascii="Calibri" w:eastAsia="Calibri" w:hAnsi="Calibri" w:cs="Times New Roman"/>
          <w:sz w:val="24"/>
          <w:szCs w:val="24"/>
          <w:lang w:val="en-US"/>
        </w:rPr>
      </w:pPr>
      <w:r w:rsidRPr="0007167C">
        <w:rPr>
          <w:rFonts w:ascii="Calibri" w:eastAsia="Calibri" w:hAnsi="Calibri" w:cs="Times New Roman"/>
          <w:sz w:val="24"/>
          <w:szCs w:val="24"/>
          <w:lang w:val="en-US"/>
        </w:rPr>
        <w:t>To provide safe environments for the workshops.</w:t>
      </w:r>
    </w:p>
    <w:p w:rsidR="0007167C" w:rsidRPr="0007167C" w:rsidRDefault="0007167C" w:rsidP="002019D8">
      <w:pPr>
        <w:pStyle w:val="ListParagraph"/>
        <w:numPr>
          <w:ilvl w:val="0"/>
          <w:numId w:val="12"/>
        </w:numPr>
        <w:spacing w:after="0" w:line="240" w:lineRule="auto"/>
        <w:ind w:right="-850"/>
        <w:rPr>
          <w:rFonts w:ascii="Calibri" w:eastAsia="Calibri" w:hAnsi="Calibri" w:cs="Times New Roman"/>
          <w:sz w:val="24"/>
          <w:szCs w:val="24"/>
          <w:lang w:val="en-US"/>
        </w:rPr>
      </w:pPr>
      <w:r w:rsidRPr="0007167C">
        <w:rPr>
          <w:rFonts w:ascii="Calibri" w:eastAsia="Calibri" w:hAnsi="Calibri" w:cs="Times New Roman"/>
          <w:sz w:val="24"/>
          <w:szCs w:val="24"/>
          <w:lang w:val="en-US"/>
        </w:rPr>
        <w:t>To provide safe volunteering and work placements that offer fun and valuable experience whilst developing skills and confidence.</w:t>
      </w:r>
    </w:p>
    <w:p w:rsidR="0007167C" w:rsidRPr="0007167C" w:rsidRDefault="0007167C" w:rsidP="002019D8">
      <w:pPr>
        <w:pStyle w:val="ListParagraph"/>
        <w:numPr>
          <w:ilvl w:val="0"/>
          <w:numId w:val="12"/>
        </w:numPr>
        <w:spacing w:after="0" w:line="240" w:lineRule="auto"/>
        <w:ind w:right="-850"/>
        <w:rPr>
          <w:rFonts w:ascii="Calibri" w:eastAsia="Calibri" w:hAnsi="Calibri" w:cs="Times New Roman"/>
          <w:sz w:val="24"/>
          <w:szCs w:val="24"/>
          <w:lang w:val="en-US"/>
        </w:rPr>
      </w:pPr>
      <w:r w:rsidRPr="0007167C">
        <w:rPr>
          <w:rFonts w:ascii="Calibri" w:eastAsia="Calibri" w:hAnsi="Calibri" w:cs="Times New Roman"/>
          <w:sz w:val="24"/>
          <w:szCs w:val="24"/>
          <w:lang w:val="en-US"/>
        </w:rPr>
        <w:t>To carry out Health and Safety checks on opportunities and venues.</w:t>
      </w:r>
    </w:p>
    <w:p w:rsidR="0007167C" w:rsidRDefault="0007167C" w:rsidP="005C6E2D">
      <w:pPr>
        <w:pStyle w:val="ListParagraph"/>
        <w:numPr>
          <w:ilvl w:val="0"/>
          <w:numId w:val="12"/>
        </w:numPr>
        <w:spacing w:after="0" w:line="240" w:lineRule="auto"/>
        <w:ind w:right="-850"/>
        <w:rPr>
          <w:rFonts w:ascii="Calibri" w:eastAsia="Calibri" w:hAnsi="Calibri" w:cs="Times New Roman"/>
          <w:sz w:val="24"/>
          <w:szCs w:val="24"/>
          <w:lang w:val="en-US"/>
        </w:rPr>
      </w:pPr>
      <w:r w:rsidRPr="0007167C">
        <w:rPr>
          <w:rFonts w:ascii="Calibri" w:eastAsia="Calibri" w:hAnsi="Calibri" w:cs="Times New Roman"/>
          <w:sz w:val="24"/>
          <w:szCs w:val="24"/>
          <w:lang w:val="en-US"/>
        </w:rPr>
        <w:t>To match the interests, skills and aspirations of young people to the needs of the opportunity.</w:t>
      </w:r>
    </w:p>
    <w:p w:rsidR="005C6E2D" w:rsidRPr="005C6E2D" w:rsidRDefault="005C6E2D" w:rsidP="005C6E2D">
      <w:pPr>
        <w:pStyle w:val="ListParagraph"/>
        <w:spacing w:after="0" w:line="240" w:lineRule="auto"/>
        <w:ind w:left="360" w:right="-850"/>
        <w:rPr>
          <w:rFonts w:ascii="Calibri" w:eastAsia="Calibri" w:hAnsi="Calibri" w:cs="Times New Roman"/>
          <w:sz w:val="24"/>
          <w:szCs w:val="24"/>
          <w:lang w:val="en-US"/>
        </w:rPr>
      </w:pPr>
    </w:p>
    <w:p w:rsidR="0007167C" w:rsidRPr="00791DB8" w:rsidRDefault="002019D8" w:rsidP="0047613F">
      <w:pPr>
        <w:pStyle w:val="ListParagraph"/>
        <w:numPr>
          <w:ilvl w:val="0"/>
          <w:numId w:val="14"/>
        </w:numPr>
        <w:spacing w:after="0" w:line="360" w:lineRule="atLeast"/>
        <w:rPr>
          <w:rFonts w:eastAsia="Calibri" w:cs="Times New Roman"/>
          <w:b/>
          <w:sz w:val="24"/>
          <w:szCs w:val="24"/>
        </w:rPr>
      </w:pPr>
      <w:r w:rsidRPr="0047613F">
        <w:rPr>
          <w:b/>
          <w:sz w:val="24"/>
          <w:szCs w:val="24"/>
        </w:rPr>
        <w:lastRenderedPageBreak/>
        <w:t>Overview of the workshops delivered</w:t>
      </w:r>
    </w:p>
    <w:p w:rsidR="00791DB8" w:rsidRPr="00791DB8" w:rsidRDefault="00791DB8" w:rsidP="00791DB8">
      <w:pPr>
        <w:spacing w:after="0" w:line="240" w:lineRule="auto"/>
        <w:rPr>
          <w:sz w:val="24"/>
          <w:szCs w:val="24"/>
        </w:rPr>
      </w:pPr>
      <w:r w:rsidRPr="00791DB8">
        <w:rPr>
          <w:sz w:val="24"/>
          <w:szCs w:val="24"/>
        </w:rPr>
        <w:t xml:space="preserve">Key workers and </w:t>
      </w:r>
      <w:proofErr w:type="spellStart"/>
      <w:r w:rsidRPr="00791DB8">
        <w:rPr>
          <w:sz w:val="24"/>
          <w:szCs w:val="24"/>
        </w:rPr>
        <w:t>carers</w:t>
      </w:r>
      <w:proofErr w:type="spellEnd"/>
      <w:r w:rsidRPr="00791DB8">
        <w:rPr>
          <w:sz w:val="24"/>
          <w:szCs w:val="24"/>
        </w:rPr>
        <w:t xml:space="preserve"> played a big part in getting the young people to the workshops and providing support that they required.  Professionals leading the workshops provided the materials and also informed the young people of how they built their careers. The leaders were all DBS checked with public liability insurance, vetted and had experience with dealing with young people from a variety of backgrounds.  The </w:t>
      </w:r>
      <w:r>
        <w:rPr>
          <w:sz w:val="24"/>
          <w:szCs w:val="24"/>
        </w:rPr>
        <w:t xml:space="preserve">following </w:t>
      </w:r>
      <w:r w:rsidRPr="00791DB8">
        <w:rPr>
          <w:sz w:val="24"/>
          <w:szCs w:val="24"/>
        </w:rPr>
        <w:t>workshops were delivered over a 6 week programme where young people had the opportunity to learn various skills whilst being mentored on future work/volunteer opport</w:t>
      </w:r>
      <w:r>
        <w:rPr>
          <w:sz w:val="24"/>
          <w:szCs w:val="24"/>
        </w:rPr>
        <w:t>unities to enhance their skills:</w:t>
      </w:r>
    </w:p>
    <w:p w:rsidR="00791DB8" w:rsidRPr="00791DB8" w:rsidRDefault="00791DB8" w:rsidP="00791DB8">
      <w:pPr>
        <w:spacing w:after="0" w:line="360" w:lineRule="atLeast"/>
        <w:rPr>
          <w:b/>
          <w:sz w:val="24"/>
          <w:szCs w:val="24"/>
        </w:rPr>
      </w:pPr>
    </w:p>
    <w:p w:rsidR="0007167C" w:rsidRPr="0007167C" w:rsidRDefault="0007167C" w:rsidP="002019D8">
      <w:pPr>
        <w:pStyle w:val="NormalWeb"/>
        <w:numPr>
          <w:ilvl w:val="0"/>
          <w:numId w:val="11"/>
        </w:numPr>
        <w:spacing w:before="0" w:after="0" w:line="240" w:lineRule="auto"/>
        <w:rPr>
          <w:rFonts w:ascii="Calibri" w:eastAsia="Calibri" w:hAnsi="Calibri"/>
          <w:lang w:val="en-US" w:eastAsia="en-US"/>
        </w:rPr>
      </w:pPr>
      <w:r w:rsidRPr="0007167C">
        <w:rPr>
          <w:rFonts w:ascii="Calibri" w:eastAsia="Calibri" w:hAnsi="Calibri"/>
          <w:lang w:val="en-US" w:eastAsia="en-US"/>
        </w:rPr>
        <w:t xml:space="preserve">Insight into the theatre industry (up to 10 people) - which was held at Chichester Festival Theatre. This workshop gave young people a chance to have a tour of the theatre and learn about the industry as well as learning how to make props for performances.  The attendees </w:t>
      </w:r>
      <w:r w:rsidR="00632ED0">
        <w:rPr>
          <w:rFonts w:ascii="Calibri" w:eastAsia="Calibri" w:hAnsi="Calibri"/>
          <w:lang w:val="en-US" w:eastAsia="en-US"/>
        </w:rPr>
        <w:t>had a</w:t>
      </w:r>
      <w:r w:rsidRPr="0007167C">
        <w:rPr>
          <w:rFonts w:ascii="Calibri" w:eastAsia="Calibri" w:hAnsi="Calibri"/>
          <w:lang w:val="en-US" w:eastAsia="en-US"/>
        </w:rPr>
        <w:t xml:space="preserve"> chance to be creative, have fun and experiment with different prop making materials while understanding what it takes to put a theatre performance together. They learnt the history of the theatre, creative skills, confidence and a chance to try creative ideas.</w:t>
      </w:r>
    </w:p>
    <w:p w:rsidR="0007167C" w:rsidRPr="0007167C" w:rsidRDefault="0007167C" w:rsidP="002019D8">
      <w:pPr>
        <w:pStyle w:val="NormalWeb"/>
        <w:numPr>
          <w:ilvl w:val="0"/>
          <w:numId w:val="11"/>
        </w:numPr>
        <w:spacing w:before="100" w:beforeAutospacing="1" w:after="100" w:afterAutospacing="1" w:line="240" w:lineRule="auto"/>
        <w:rPr>
          <w:rFonts w:ascii="Calibri" w:eastAsia="Calibri" w:hAnsi="Calibri"/>
          <w:lang w:val="en-US" w:eastAsia="en-US"/>
        </w:rPr>
      </w:pPr>
      <w:r w:rsidRPr="0007167C">
        <w:rPr>
          <w:rFonts w:ascii="Calibri" w:eastAsia="Calibri" w:hAnsi="Calibri"/>
          <w:lang w:val="en-US" w:eastAsia="en-US"/>
        </w:rPr>
        <w:t>Music and confidence building (can accommodate 6-8 people) - held at Chichester Music Academy. This workshop allowed the young people to pick an instrument and work together to create a piece of music. There was an opportunity to listen to music, play and create a song together. Everyone involved in the session was given a brief and made to felt at ease. This workshop encouraged teamwork and listening to ideas. The skills learnt were listening, exploring different instruments, composing, teamwork and confidence building.</w:t>
      </w:r>
    </w:p>
    <w:p w:rsidR="002019D8" w:rsidRDefault="0007167C" w:rsidP="002019D8">
      <w:pPr>
        <w:pStyle w:val="NormalWeb"/>
        <w:numPr>
          <w:ilvl w:val="0"/>
          <w:numId w:val="11"/>
        </w:numPr>
        <w:spacing w:before="100" w:beforeAutospacing="1" w:after="100" w:afterAutospacing="1" w:line="240" w:lineRule="auto"/>
        <w:rPr>
          <w:rFonts w:ascii="Calibri" w:eastAsia="Calibri" w:hAnsi="Calibri"/>
          <w:lang w:val="en-US" w:eastAsia="en-US"/>
        </w:rPr>
      </w:pPr>
      <w:r w:rsidRPr="0007167C">
        <w:rPr>
          <w:rFonts w:ascii="Calibri" w:eastAsia="Calibri" w:hAnsi="Calibri"/>
          <w:lang w:val="en-US" w:eastAsia="en-US"/>
        </w:rPr>
        <w:t xml:space="preserve">Money and Employability (can accommodate 10-15 people) - held at </w:t>
      </w:r>
      <w:proofErr w:type="spellStart"/>
      <w:r w:rsidRPr="0007167C">
        <w:rPr>
          <w:rFonts w:ascii="Calibri" w:eastAsia="Calibri" w:hAnsi="Calibri"/>
          <w:lang w:val="en-US" w:eastAsia="en-US"/>
        </w:rPr>
        <w:t>Prezzos</w:t>
      </w:r>
      <w:proofErr w:type="spellEnd"/>
      <w:r w:rsidRPr="0007167C">
        <w:rPr>
          <w:rFonts w:ascii="Calibri" w:eastAsia="Calibri" w:hAnsi="Calibri"/>
          <w:lang w:val="en-US" w:eastAsia="en-US"/>
        </w:rPr>
        <w:t xml:space="preserve"> restaurant in Chichester. This workshop involved a presentation on planning finances, financial services and everyday money.  The workshop was interactive and explored different topics relating to money, including saving, budgeting, credit, debt, bills and </w:t>
      </w:r>
      <w:proofErr w:type="spellStart"/>
      <w:r w:rsidRPr="0007167C">
        <w:rPr>
          <w:rFonts w:ascii="Calibri" w:eastAsia="Calibri" w:hAnsi="Calibri"/>
          <w:lang w:val="en-US" w:eastAsia="en-US"/>
        </w:rPr>
        <w:t>affects</w:t>
      </w:r>
      <w:proofErr w:type="spellEnd"/>
      <w:r w:rsidRPr="0007167C">
        <w:rPr>
          <w:rFonts w:ascii="Calibri" w:eastAsia="Calibri" w:hAnsi="Calibri"/>
          <w:lang w:val="en-US" w:eastAsia="en-US"/>
        </w:rPr>
        <w:t xml:space="preserve"> of money on </w:t>
      </w:r>
      <w:r w:rsidRPr="002019D8">
        <w:rPr>
          <w:rFonts w:ascii="Calibri" w:eastAsia="Calibri" w:hAnsi="Calibri"/>
          <w:lang w:val="en-US" w:eastAsia="en-US"/>
        </w:rPr>
        <w:t xml:space="preserve">relationships. </w:t>
      </w:r>
      <w:r w:rsidRPr="002019D8">
        <w:rPr>
          <w:rFonts w:ascii="Calibri" w:eastAsia="Calibri" w:hAnsi="Calibri"/>
          <w:bCs/>
          <w:lang w:val="en-US" w:eastAsia="en-US"/>
        </w:rPr>
        <w:t xml:space="preserve">Large cards where used at the front of the session for attendees to move around and decipher costs of product. An exercise was given to the young people to work out their monthly income and outgoings to create a savings plan.  They needed to think about areas in their life they could cut back on. </w:t>
      </w:r>
      <w:r w:rsidRPr="002019D8">
        <w:rPr>
          <w:rFonts w:ascii="Calibri" w:eastAsia="Calibri" w:hAnsi="Calibri"/>
          <w:lang w:val="en-US" w:eastAsia="en-US"/>
        </w:rPr>
        <w:t>A task was then given to the young people to discuss and look at various jobs and the skills needed for each one.</w:t>
      </w:r>
      <w:r w:rsidRPr="002019D8">
        <w:rPr>
          <w:rFonts w:ascii="Calibri" w:eastAsia="Calibri" w:hAnsi="Calibri"/>
          <w:bCs/>
          <w:lang w:val="en-US" w:eastAsia="en-US"/>
        </w:rPr>
        <w:t xml:space="preserve"> This workshop looked at the value of money, a chance to create a budget and look at ways to save money, issues surrounding money and improved confidence. Half way through the workshop attendees were provided with free pizza and a chance to interact with other people at the session.</w:t>
      </w:r>
    </w:p>
    <w:p w:rsidR="0007167C" w:rsidRPr="002019D8" w:rsidRDefault="0007167C" w:rsidP="002019D8">
      <w:pPr>
        <w:pStyle w:val="NormalWeb"/>
        <w:numPr>
          <w:ilvl w:val="0"/>
          <w:numId w:val="11"/>
        </w:numPr>
        <w:spacing w:before="100" w:beforeAutospacing="1" w:after="100" w:afterAutospacing="1" w:line="240" w:lineRule="auto"/>
        <w:rPr>
          <w:rFonts w:ascii="Calibri" w:eastAsia="Calibri" w:hAnsi="Calibri"/>
          <w:lang w:val="en-US" w:eastAsia="en-US"/>
        </w:rPr>
      </w:pPr>
      <w:r w:rsidRPr="002019D8">
        <w:rPr>
          <w:rFonts w:ascii="Calibri" w:eastAsia="Calibri" w:hAnsi="Calibri"/>
          <w:lang w:val="en-US" w:eastAsia="en-US"/>
        </w:rPr>
        <w:t>Sport and Health – held at The University of Chichester</w:t>
      </w:r>
      <w:r w:rsidR="002019D8">
        <w:rPr>
          <w:rFonts w:ascii="Calibri" w:eastAsia="Calibri" w:hAnsi="Calibri"/>
          <w:lang w:val="en-US" w:eastAsia="en-US"/>
        </w:rPr>
        <w:t>.  This workshop gave</w:t>
      </w:r>
      <w:r w:rsidRPr="002019D8">
        <w:rPr>
          <w:rFonts w:ascii="Calibri" w:eastAsia="Calibri" w:hAnsi="Calibri"/>
          <w:lang w:val="en-US" w:eastAsia="en-US"/>
        </w:rPr>
        <w:t xml:space="preserve"> young people a chance to play different sports and learn new skills.  Young people work individually as well as in a team.  After th</w:t>
      </w:r>
      <w:r w:rsidR="00632ED0">
        <w:rPr>
          <w:rFonts w:ascii="Calibri" w:eastAsia="Calibri" w:hAnsi="Calibri"/>
          <w:lang w:val="en-US" w:eastAsia="en-US"/>
        </w:rPr>
        <w:t>e sports session a talk was</w:t>
      </w:r>
      <w:r w:rsidRPr="002019D8">
        <w:rPr>
          <w:rFonts w:ascii="Calibri" w:eastAsia="Calibri" w:hAnsi="Calibri"/>
          <w:lang w:val="en-US" w:eastAsia="en-US"/>
        </w:rPr>
        <w:t xml:space="preserve"> given on healthy eating. They will also get an understanding that physical activity contributes to a </w:t>
      </w:r>
      <w:proofErr w:type="gramStart"/>
      <w:r w:rsidRPr="002019D8">
        <w:rPr>
          <w:rFonts w:ascii="Calibri" w:eastAsia="Calibri" w:hAnsi="Calibri"/>
          <w:lang w:val="en-US" w:eastAsia="en-US"/>
        </w:rPr>
        <w:t>healthy</w:t>
      </w:r>
      <w:proofErr w:type="gramEnd"/>
      <w:r w:rsidRPr="002019D8">
        <w:rPr>
          <w:rFonts w:ascii="Calibri" w:eastAsia="Calibri" w:hAnsi="Calibri"/>
          <w:lang w:val="en-US" w:eastAsia="en-US"/>
        </w:rPr>
        <w:t xml:space="preserve"> body and mind. </w:t>
      </w:r>
    </w:p>
    <w:p w:rsidR="0007167C" w:rsidRDefault="0007167C" w:rsidP="002019D8">
      <w:pPr>
        <w:pStyle w:val="NormalWeb"/>
        <w:numPr>
          <w:ilvl w:val="0"/>
          <w:numId w:val="11"/>
        </w:numPr>
        <w:spacing w:before="100" w:beforeAutospacing="1" w:after="100" w:afterAutospacing="1" w:line="240" w:lineRule="auto"/>
        <w:rPr>
          <w:rFonts w:ascii="Calibri" w:eastAsia="Calibri" w:hAnsi="Calibri"/>
          <w:lang w:val="en-US" w:eastAsia="en-US"/>
        </w:rPr>
      </w:pPr>
      <w:r w:rsidRPr="0007167C">
        <w:rPr>
          <w:rFonts w:ascii="Calibri" w:eastAsia="Calibri" w:hAnsi="Calibri"/>
          <w:lang w:val="en-US" w:eastAsia="en-US"/>
        </w:rPr>
        <w:t xml:space="preserve">Circus Skills (up to 15 people) – </w:t>
      </w:r>
      <w:r w:rsidR="00632ED0">
        <w:rPr>
          <w:rFonts w:ascii="Calibri" w:eastAsia="Calibri" w:hAnsi="Calibri"/>
          <w:lang w:val="en-US" w:eastAsia="en-US"/>
        </w:rPr>
        <w:t xml:space="preserve">this workshop gave the </w:t>
      </w:r>
      <w:r w:rsidRPr="0007167C">
        <w:rPr>
          <w:rFonts w:ascii="Calibri" w:eastAsia="Calibri" w:hAnsi="Calibri"/>
          <w:lang w:val="en-US" w:eastAsia="en-US"/>
        </w:rPr>
        <w:t>young people a chance to have a go at juggling, plate spinning, hula hooping.  Attendees learn various circus skills, while learning to express themselves and exp</w:t>
      </w:r>
      <w:r w:rsidR="00632ED0">
        <w:rPr>
          <w:rFonts w:ascii="Calibri" w:eastAsia="Calibri" w:hAnsi="Calibri"/>
          <w:lang w:val="en-US" w:eastAsia="en-US"/>
        </w:rPr>
        <w:t>lore creativity. This session was</w:t>
      </w:r>
      <w:r w:rsidRPr="0007167C">
        <w:rPr>
          <w:rFonts w:ascii="Calibri" w:eastAsia="Calibri" w:hAnsi="Calibri"/>
          <w:lang w:val="en-US" w:eastAsia="en-US"/>
        </w:rPr>
        <w:t xml:space="preserve"> physically active and helps young people achieve something by the end. </w:t>
      </w:r>
    </w:p>
    <w:p w:rsidR="00D32943" w:rsidRPr="0007167C" w:rsidRDefault="00D32943" w:rsidP="00D32943">
      <w:pPr>
        <w:pStyle w:val="NormalWeb"/>
        <w:numPr>
          <w:ilvl w:val="0"/>
          <w:numId w:val="11"/>
        </w:numPr>
        <w:spacing w:before="0" w:after="0" w:line="240" w:lineRule="auto"/>
        <w:rPr>
          <w:rFonts w:ascii="Calibri" w:eastAsia="Calibri" w:hAnsi="Calibri"/>
          <w:lang w:val="en-US" w:eastAsia="en-US"/>
        </w:rPr>
      </w:pPr>
      <w:r>
        <w:rPr>
          <w:rFonts w:ascii="Calibri" w:eastAsia="Calibri" w:hAnsi="Calibri"/>
          <w:lang w:val="en-US" w:eastAsia="en-US"/>
        </w:rPr>
        <w:t>Chocolate making workshop – This provided an opportunity</w:t>
      </w:r>
      <w:r w:rsidRPr="0007167C">
        <w:rPr>
          <w:rFonts w:ascii="Calibri" w:eastAsia="Calibri" w:hAnsi="Calibri"/>
          <w:lang w:val="en-US" w:eastAsia="en-US"/>
        </w:rPr>
        <w:t xml:space="preserve"> for young people to work in a specially set up as a studio where they can indulge themselves in the wonderful art of chocolate </w:t>
      </w:r>
      <w:proofErr w:type="spellStart"/>
      <w:r w:rsidRPr="0007167C">
        <w:rPr>
          <w:rFonts w:ascii="Calibri" w:eastAsia="Calibri" w:hAnsi="Calibri"/>
          <w:lang w:val="en-US" w:eastAsia="en-US"/>
        </w:rPr>
        <w:t>moulding</w:t>
      </w:r>
      <w:proofErr w:type="spellEnd"/>
      <w:r w:rsidRPr="0007167C">
        <w:rPr>
          <w:rFonts w:ascii="Calibri" w:eastAsia="Calibri" w:hAnsi="Calibri"/>
          <w:lang w:val="en-US" w:eastAsia="en-US"/>
        </w:rPr>
        <w:t>.</w:t>
      </w:r>
      <w:r>
        <w:rPr>
          <w:rFonts w:ascii="Calibri" w:eastAsia="Calibri" w:hAnsi="Calibri"/>
          <w:lang w:val="en-US" w:eastAsia="en-US"/>
        </w:rPr>
        <w:t xml:space="preserve">  They </w:t>
      </w:r>
      <w:r w:rsidRPr="0007167C">
        <w:rPr>
          <w:rFonts w:ascii="Calibri" w:eastAsia="Calibri" w:hAnsi="Calibri"/>
          <w:lang w:val="en-US" w:eastAsia="en-US"/>
        </w:rPr>
        <w:t>use</w:t>
      </w:r>
      <w:r>
        <w:rPr>
          <w:rFonts w:ascii="Calibri" w:eastAsia="Calibri" w:hAnsi="Calibri"/>
          <w:lang w:val="en-US" w:eastAsia="en-US"/>
        </w:rPr>
        <w:t>d</w:t>
      </w:r>
      <w:r w:rsidRPr="0007167C">
        <w:rPr>
          <w:rFonts w:ascii="Calibri" w:eastAsia="Calibri" w:hAnsi="Calibri"/>
          <w:lang w:val="en-US" w:eastAsia="en-US"/>
        </w:rPr>
        <w:t xml:space="preserve"> real Belgian chocolate, professional machines, </w:t>
      </w:r>
      <w:proofErr w:type="spellStart"/>
      <w:r w:rsidRPr="0007167C">
        <w:rPr>
          <w:rFonts w:ascii="Calibri" w:eastAsia="Calibri" w:hAnsi="Calibri"/>
          <w:lang w:val="en-US" w:eastAsia="en-US"/>
        </w:rPr>
        <w:t>moulds</w:t>
      </w:r>
      <w:proofErr w:type="spellEnd"/>
      <w:r w:rsidRPr="0007167C">
        <w:rPr>
          <w:rFonts w:ascii="Calibri" w:eastAsia="Calibri" w:hAnsi="Calibri"/>
          <w:lang w:val="en-US" w:eastAsia="en-US"/>
        </w:rPr>
        <w:t xml:space="preserve"> </w:t>
      </w:r>
      <w:r w:rsidRPr="0007167C">
        <w:rPr>
          <w:rFonts w:ascii="Calibri" w:eastAsia="Calibri" w:hAnsi="Calibri"/>
          <w:lang w:val="en-US" w:eastAsia="en-US"/>
        </w:rPr>
        <w:lastRenderedPageBreak/>
        <w:t xml:space="preserve">and equipment to make their own chocolates and even get to take them home. The workshop </w:t>
      </w:r>
      <w:r>
        <w:rPr>
          <w:rFonts w:ascii="Calibri" w:eastAsia="Calibri" w:hAnsi="Calibri"/>
          <w:lang w:val="en-US" w:eastAsia="en-US"/>
        </w:rPr>
        <w:t>enabled</w:t>
      </w:r>
      <w:r w:rsidRPr="0007167C">
        <w:rPr>
          <w:rFonts w:ascii="Calibri" w:eastAsia="Calibri" w:hAnsi="Calibri"/>
          <w:lang w:val="en-US" w:eastAsia="en-US"/>
        </w:rPr>
        <w:t xml:space="preserve"> individuals </w:t>
      </w:r>
      <w:r>
        <w:rPr>
          <w:rFonts w:ascii="Calibri" w:eastAsia="Calibri" w:hAnsi="Calibri"/>
          <w:lang w:val="en-US" w:eastAsia="en-US"/>
        </w:rPr>
        <w:t xml:space="preserve">to </w:t>
      </w:r>
      <w:r w:rsidRPr="0007167C">
        <w:rPr>
          <w:rFonts w:ascii="Calibri" w:eastAsia="Calibri" w:hAnsi="Calibri"/>
          <w:lang w:val="en-US" w:eastAsia="en-US"/>
        </w:rPr>
        <w:t>be creative, build confidence and have lots of fun.</w:t>
      </w:r>
    </w:p>
    <w:p w:rsidR="00D32943" w:rsidRDefault="00D32943" w:rsidP="00D32943">
      <w:pPr>
        <w:pStyle w:val="ListParagraph"/>
        <w:numPr>
          <w:ilvl w:val="0"/>
          <w:numId w:val="11"/>
        </w:numPr>
        <w:spacing w:after="0" w:line="240" w:lineRule="auto"/>
        <w:rPr>
          <w:sz w:val="24"/>
          <w:szCs w:val="24"/>
        </w:rPr>
      </w:pPr>
      <w:r w:rsidRPr="00D32943">
        <w:rPr>
          <w:sz w:val="24"/>
          <w:szCs w:val="24"/>
        </w:rPr>
        <w:t xml:space="preserve">To encourage more young people to attend the workshops, an option is to provide incentives such as vouchers, free food and tickets, it has proven that these work due to free pizza provided at the employability workshop and conversations with organisations that have run similar programmes to this in the past.  </w:t>
      </w:r>
    </w:p>
    <w:p w:rsidR="00D32943" w:rsidRPr="0007167C" w:rsidRDefault="00D32943" w:rsidP="00D32943">
      <w:pPr>
        <w:pStyle w:val="NormalWeb"/>
        <w:numPr>
          <w:ilvl w:val="0"/>
          <w:numId w:val="11"/>
        </w:numPr>
        <w:spacing w:before="0" w:after="0" w:line="240" w:lineRule="auto"/>
        <w:rPr>
          <w:rFonts w:ascii="Calibri" w:eastAsia="Calibri" w:hAnsi="Calibri"/>
          <w:lang w:val="en-US" w:eastAsia="en-US"/>
        </w:rPr>
      </w:pPr>
      <w:r w:rsidRPr="0007167C">
        <w:rPr>
          <w:rFonts w:ascii="Calibri" w:eastAsia="Calibri" w:hAnsi="Calibri"/>
          <w:lang w:val="en-US" w:eastAsia="en-US"/>
        </w:rPr>
        <w:t xml:space="preserve">Street Dancing Workshop at Chichester Festival Theatre: Young people </w:t>
      </w:r>
      <w:r>
        <w:rPr>
          <w:rFonts w:ascii="Calibri" w:eastAsia="Calibri" w:hAnsi="Calibri"/>
          <w:lang w:val="en-US" w:eastAsia="en-US"/>
        </w:rPr>
        <w:t>were taught the</w:t>
      </w:r>
      <w:r w:rsidRPr="0007167C">
        <w:rPr>
          <w:rFonts w:ascii="Calibri" w:eastAsia="Calibri" w:hAnsi="Calibri"/>
          <w:lang w:val="en-US" w:eastAsia="en-US"/>
        </w:rPr>
        <w:t xml:space="preserve"> basics of street dancing including creative movement, popping (tightening or complete relaxation of muscles with the music), locking (freeze in certain poses during dance then continue at same pace) and breaking (known as break dancing). </w:t>
      </w:r>
      <w:r>
        <w:rPr>
          <w:rFonts w:ascii="Calibri" w:eastAsia="Calibri" w:hAnsi="Calibri"/>
          <w:lang w:val="en-US" w:eastAsia="en-US"/>
        </w:rPr>
        <w:t>The</w:t>
      </w:r>
      <w:r w:rsidRPr="0007167C">
        <w:rPr>
          <w:rFonts w:ascii="Calibri" w:eastAsia="Calibri" w:hAnsi="Calibri"/>
          <w:lang w:val="en-US" w:eastAsia="en-US"/>
        </w:rPr>
        <w:t xml:space="preserve"> ses</w:t>
      </w:r>
      <w:r>
        <w:rPr>
          <w:rFonts w:ascii="Calibri" w:eastAsia="Calibri" w:hAnsi="Calibri"/>
          <w:lang w:val="en-US" w:eastAsia="en-US"/>
        </w:rPr>
        <w:t>sion gave</w:t>
      </w:r>
      <w:r w:rsidRPr="0007167C">
        <w:rPr>
          <w:rFonts w:ascii="Calibri" w:eastAsia="Calibri" w:hAnsi="Calibri"/>
          <w:lang w:val="en-US" w:eastAsia="en-US"/>
        </w:rPr>
        <w:t xml:space="preserve"> young people a chance to express themselves, as some young people can find this difficult and create their own dance moves.  The workshop </w:t>
      </w:r>
      <w:r>
        <w:rPr>
          <w:rFonts w:ascii="Calibri" w:eastAsia="Calibri" w:hAnsi="Calibri"/>
          <w:lang w:val="en-US" w:eastAsia="en-US"/>
        </w:rPr>
        <w:t>helped</w:t>
      </w:r>
      <w:r w:rsidRPr="0007167C">
        <w:rPr>
          <w:rFonts w:ascii="Calibri" w:eastAsia="Calibri" w:hAnsi="Calibri"/>
          <w:lang w:val="en-US" w:eastAsia="en-US"/>
        </w:rPr>
        <w:t xml:space="preserve"> improve their confidence while having lots of fun, teach how to use movement, listen to music and perform different dance skills.</w:t>
      </w:r>
    </w:p>
    <w:p w:rsidR="00D32943" w:rsidRPr="0007167C" w:rsidRDefault="00D32943" w:rsidP="00D32943">
      <w:pPr>
        <w:spacing w:after="0" w:line="240" w:lineRule="auto"/>
        <w:rPr>
          <w:sz w:val="24"/>
          <w:szCs w:val="24"/>
        </w:rPr>
      </w:pPr>
    </w:p>
    <w:p w:rsidR="00632ED0" w:rsidRPr="0047613F" w:rsidRDefault="0007167C" w:rsidP="0047613F">
      <w:pPr>
        <w:pStyle w:val="ListParagraph"/>
        <w:numPr>
          <w:ilvl w:val="0"/>
          <w:numId w:val="14"/>
        </w:numPr>
        <w:spacing w:after="0" w:line="240" w:lineRule="auto"/>
        <w:rPr>
          <w:b/>
          <w:sz w:val="24"/>
          <w:szCs w:val="24"/>
        </w:rPr>
      </w:pPr>
      <w:r w:rsidRPr="0047613F">
        <w:rPr>
          <w:b/>
          <w:sz w:val="24"/>
          <w:szCs w:val="24"/>
        </w:rPr>
        <w:t xml:space="preserve">Feedback received from </w:t>
      </w:r>
      <w:r w:rsidR="00D32943" w:rsidRPr="0047613F">
        <w:rPr>
          <w:b/>
          <w:sz w:val="24"/>
          <w:szCs w:val="24"/>
        </w:rPr>
        <w:t xml:space="preserve">workshop </w:t>
      </w:r>
      <w:r w:rsidRPr="0047613F">
        <w:rPr>
          <w:b/>
          <w:sz w:val="24"/>
          <w:szCs w:val="24"/>
        </w:rPr>
        <w:t>a</w:t>
      </w:r>
      <w:r w:rsidR="0078240E">
        <w:rPr>
          <w:b/>
          <w:sz w:val="24"/>
          <w:szCs w:val="24"/>
        </w:rPr>
        <w:t>ttendees</w:t>
      </w:r>
    </w:p>
    <w:p w:rsidR="00632ED0" w:rsidRPr="00632ED0" w:rsidRDefault="0007167C" w:rsidP="00632ED0">
      <w:pPr>
        <w:pStyle w:val="ListParagraph"/>
        <w:numPr>
          <w:ilvl w:val="0"/>
          <w:numId w:val="13"/>
        </w:numPr>
        <w:spacing w:after="0" w:line="240" w:lineRule="auto"/>
        <w:rPr>
          <w:sz w:val="24"/>
          <w:szCs w:val="24"/>
        </w:rPr>
      </w:pPr>
      <w:r w:rsidRPr="00632ED0">
        <w:rPr>
          <w:sz w:val="24"/>
          <w:szCs w:val="24"/>
        </w:rPr>
        <w:t xml:space="preserve">Laurence (21) - felt that the practical experience and tour of theatre was useful. </w:t>
      </w:r>
    </w:p>
    <w:p w:rsidR="0007167C" w:rsidRPr="00632ED0" w:rsidRDefault="00632ED0" w:rsidP="00632ED0">
      <w:pPr>
        <w:pStyle w:val="ListParagraph"/>
        <w:numPr>
          <w:ilvl w:val="0"/>
          <w:numId w:val="13"/>
        </w:numPr>
        <w:spacing w:after="0" w:line="240" w:lineRule="auto"/>
        <w:rPr>
          <w:sz w:val="24"/>
          <w:szCs w:val="24"/>
        </w:rPr>
      </w:pPr>
      <w:r w:rsidRPr="00632ED0">
        <w:rPr>
          <w:sz w:val="24"/>
          <w:szCs w:val="24"/>
        </w:rPr>
        <w:t>Leva</w:t>
      </w:r>
      <w:r w:rsidR="0007167C" w:rsidRPr="00632ED0">
        <w:rPr>
          <w:sz w:val="24"/>
          <w:szCs w:val="24"/>
        </w:rPr>
        <w:t xml:space="preserve"> (20) -felt she gained experience on prop making and would like to attend workshops on work opportunities, music and theatre.</w:t>
      </w:r>
    </w:p>
    <w:p w:rsidR="0007167C" w:rsidRPr="00632ED0" w:rsidRDefault="0007167C" w:rsidP="00632ED0">
      <w:pPr>
        <w:pStyle w:val="ListParagraph"/>
        <w:numPr>
          <w:ilvl w:val="0"/>
          <w:numId w:val="13"/>
        </w:numPr>
        <w:spacing w:after="0" w:line="240" w:lineRule="auto"/>
        <w:rPr>
          <w:sz w:val="24"/>
          <w:szCs w:val="24"/>
        </w:rPr>
      </w:pPr>
      <w:r w:rsidRPr="00632ED0">
        <w:rPr>
          <w:sz w:val="24"/>
          <w:szCs w:val="24"/>
        </w:rPr>
        <w:t>Andy (20) - thought the workshop was excellent.</w:t>
      </w:r>
    </w:p>
    <w:p w:rsidR="0007167C" w:rsidRPr="00632ED0" w:rsidRDefault="0007167C" w:rsidP="00632ED0">
      <w:pPr>
        <w:pStyle w:val="ListParagraph"/>
        <w:numPr>
          <w:ilvl w:val="0"/>
          <w:numId w:val="13"/>
        </w:numPr>
        <w:spacing w:after="0" w:line="240" w:lineRule="auto"/>
        <w:rPr>
          <w:sz w:val="24"/>
          <w:szCs w:val="24"/>
        </w:rPr>
      </w:pPr>
      <w:r w:rsidRPr="00632ED0">
        <w:rPr>
          <w:sz w:val="24"/>
          <w:szCs w:val="24"/>
        </w:rPr>
        <w:t>Jenny (25) - rated the workshop as excellent.</w:t>
      </w:r>
    </w:p>
    <w:p w:rsidR="0007167C" w:rsidRPr="00632ED0" w:rsidRDefault="0007167C" w:rsidP="00632ED0">
      <w:pPr>
        <w:pStyle w:val="ListParagraph"/>
        <w:numPr>
          <w:ilvl w:val="0"/>
          <w:numId w:val="13"/>
        </w:numPr>
        <w:spacing w:after="0" w:line="240" w:lineRule="auto"/>
        <w:rPr>
          <w:sz w:val="24"/>
          <w:szCs w:val="24"/>
        </w:rPr>
      </w:pPr>
      <w:r w:rsidRPr="00632ED0">
        <w:rPr>
          <w:sz w:val="24"/>
          <w:szCs w:val="24"/>
        </w:rPr>
        <w:t>Alisha (21) - felt that the leaders were easy to talk to and it took place in a nice environment.  Was very informative and easy to understand. Would be interested in employment, dance and art workshops.</w:t>
      </w:r>
    </w:p>
    <w:p w:rsidR="0007167C" w:rsidRPr="00632ED0" w:rsidRDefault="0007167C" w:rsidP="00632ED0">
      <w:pPr>
        <w:pStyle w:val="ListParagraph"/>
        <w:numPr>
          <w:ilvl w:val="0"/>
          <w:numId w:val="13"/>
        </w:numPr>
        <w:spacing w:after="0" w:line="240" w:lineRule="auto"/>
        <w:rPr>
          <w:sz w:val="24"/>
          <w:szCs w:val="24"/>
        </w:rPr>
      </w:pPr>
      <w:r w:rsidRPr="00632ED0">
        <w:rPr>
          <w:sz w:val="24"/>
          <w:szCs w:val="24"/>
        </w:rPr>
        <w:t>Catlin (17) - instructions given during workshop were very helpful.</w:t>
      </w:r>
    </w:p>
    <w:p w:rsidR="0007167C" w:rsidRPr="00632ED0" w:rsidRDefault="0007167C" w:rsidP="00632ED0">
      <w:pPr>
        <w:pStyle w:val="ListParagraph"/>
        <w:numPr>
          <w:ilvl w:val="0"/>
          <w:numId w:val="13"/>
        </w:numPr>
        <w:spacing w:after="0" w:line="240" w:lineRule="auto"/>
        <w:rPr>
          <w:sz w:val="24"/>
          <w:szCs w:val="24"/>
        </w:rPr>
      </w:pPr>
      <w:r w:rsidRPr="00632ED0">
        <w:rPr>
          <w:sz w:val="24"/>
          <w:szCs w:val="24"/>
        </w:rPr>
        <w:t>Oliver (19) - said everything about the workshop was helpful.</w:t>
      </w:r>
    </w:p>
    <w:p w:rsidR="0007167C" w:rsidRPr="00632ED0" w:rsidRDefault="0007167C" w:rsidP="00632ED0">
      <w:pPr>
        <w:pStyle w:val="ListParagraph"/>
        <w:numPr>
          <w:ilvl w:val="0"/>
          <w:numId w:val="13"/>
        </w:numPr>
        <w:spacing w:after="0" w:line="240" w:lineRule="auto"/>
        <w:rPr>
          <w:sz w:val="24"/>
          <w:szCs w:val="24"/>
        </w:rPr>
      </w:pPr>
      <w:r w:rsidRPr="00632ED0">
        <w:rPr>
          <w:sz w:val="24"/>
          <w:szCs w:val="24"/>
        </w:rPr>
        <w:t>Danny (15) - felt the leaders were helpful with everything and would like to attend further workshops in music.</w:t>
      </w:r>
    </w:p>
    <w:p w:rsidR="0007167C" w:rsidRPr="00632ED0" w:rsidRDefault="0007167C" w:rsidP="00632ED0">
      <w:pPr>
        <w:pStyle w:val="ListParagraph"/>
        <w:numPr>
          <w:ilvl w:val="0"/>
          <w:numId w:val="13"/>
        </w:numPr>
        <w:spacing w:after="0" w:line="240" w:lineRule="auto"/>
        <w:rPr>
          <w:sz w:val="24"/>
          <w:szCs w:val="24"/>
        </w:rPr>
      </w:pPr>
      <w:r w:rsidRPr="00632ED0">
        <w:rPr>
          <w:sz w:val="24"/>
          <w:szCs w:val="24"/>
        </w:rPr>
        <w:t xml:space="preserve">Taylor </w:t>
      </w:r>
      <w:proofErr w:type="spellStart"/>
      <w:r w:rsidRPr="00632ED0">
        <w:rPr>
          <w:sz w:val="24"/>
          <w:szCs w:val="24"/>
        </w:rPr>
        <w:t>Lanagan</w:t>
      </w:r>
      <w:proofErr w:type="spellEnd"/>
      <w:r w:rsidRPr="00632ED0">
        <w:rPr>
          <w:sz w:val="24"/>
          <w:szCs w:val="24"/>
        </w:rPr>
        <w:t xml:space="preserve"> (17) - found the workshop informative.</w:t>
      </w:r>
    </w:p>
    <w:p w:rsidR="0007167C" w:rsidRPr="00632ED0" w:rsidRDefault="0007167C" w:rsidP="00632ED0">
      <w:pPr>
        <w:pStyle w:val="ListParagraph"/>
        <w:numPr>
          <w:ilvl w:val="0"/>
          <w:numId w:val="13"/>
        </w:numPr>
        <w:spacing w:after="0" w:line="240" w:lineRule="auto"/>
        <w:rPr>
          <w:sz w:val="24"/>
          <w:szCs w:val="24"/>
        </w:rPr>
      </w:pPr>
      <w:r w:rsidRPr="00632ED0">
        <w:rPr>
          <w:sz w:val="24"/>
          <w:szCs w:val="24"/>
        </w:rPr>
        <w:t>Andy Beadle (20) - Found the workshop excellent and would be interested in a dance workshop.</w:t>
      </w:r>
    </w:p>
    <w:p w:rsidR="0007167C" w:rsidRPr="00632ED0" w:rsidRDefault="0007167C" w:rsidP="00632ED0">
      <w:pPr>
        <w:pStyle w:val="ListParagraph"/>
        <w:numPr>
          <w:ilvl w:val="0"/>
          <w:numId w:val="13"/>
        </w:numPr>
        <w:spacing w:after="0" w:line="240" w:lineRule="auto"/>
        <w:rPr>
          <w:sz w:val="24"/>
          <w:szCs w:val="24"/>
        </w:rPr>
      </w:pPr>
      <w:r w:rsidRPr="00632ED0">
        <w:rPr>
          <w:sz w:val="24"/>
          <w:szCs w:val="24"/>
        </w:rPr>
        <w:t>Ben Jones (19) - found the presentation on credit/</w:t>
      </w:r>
      <w:proofErr w:type="spellStart"/>
      <w:r w:rsidRPr="00632ED0">
        <w:rPr>
          <w:sz w:val="24"/>
          <w:szCs w:val="24"/>
        </w:rPr>
        <w:t>debt</w:t>
      </w:r>
      <w:proofErr w:type="spellEnd"/>
      <w:r w:rsidRPr="00632ED0">
        <w:rPr>
          <w:sz w:val="24"/>
          <w:szCs w:val="24"/>
        </w:rPr>
        <w:t xml:space="preserve"> helpful and would be interested in attending workshops on IT and Design.</w:t>
      </w:r>
    </w:p>
    <w:p w:rsidR="0007167C" w:rsidRPr="00632ED0" w:rsidRDefault="0007167C" w:rsidP="00632ED0">
      <w:pPr>
        <w:pStyle w:val="ListParagraph"/>
        <w:numPr>
          <w:ilvl w:val="0"/>
          <w:numId w:val="13"/>
        </w:numPr>
        <w:spacing w:after="0" w:line="240" w:lineRule="auto"/>
        <w:rPr>
          <w:sz w:val="24"/>
          <w:szCs w:val="24"/>
        </w:rPr>
      </w:pPr>
      <w:r w:rsidRPr="00632ED0">
        <w:rPr>
          <w:sz w:val="24"/>
          <w:szCs w:val="24"/>
        </w:rPr>
        <w:t>Jake Smith (19) - found the tips on how to find work helpful.</w:t>
      </w:r>
    </w:p>
    <w:p w:rsidR="0007167C" w:rsidRPr="00632ED0" w:rsidRDefault="0007167C" w:rsidP="00632ED0">
      <w:pPr>
        <w:pStyle w:val="ListParagraph"/>
        <w:numPr>
          <w:ilvl w:val="0"/>
          <w:numId w:val="13"/>
        </w:numPr>
        <w:spacing w:after="0" w:line="240" w:lineRule="auto"/>
        <w:rPr>
          <w:sz w:val="24"/>
          <w:szCs w:val="24"/>
        </w:rPr>
      </w:pPr>
      <w:r w:rsidRPr="00632ED0">
        <w:rPr>
          <w:sz w:val="24"/>
          <w:szCs w:val="24"/>
        </w:rPr>
        <w:t xml:space="preserve">William </w:t>
      </w:r>
      <w:proofErr w:type="spellStart"/>
      <w:r w:rsidRPr="00632ED0">
        <w:rPr>
          <w:sz w:val="24"/>
          <w:szCs w:val="24"/>
        </w:rPr>
        <w:t>Maber</w:t>
      </w:r>
      <w:proofErr w:type="spellEnd"/>
      <w:r w:rsidRPr="00632ED0">
        <w:rPr>
          <w:sz w:val="24"/>
          <w:szCs w:val="24"/>
        </w:rPr>
        <w:t xml:space="preserve"> (21) - Found the workshop informative.</w:t>
      </w:r>
    </w:p>
    <w:p w:rsidR="0007167C" w:rsidRPr="00632ED0" w:rsidRDefault="0007167C" w:rsidP="00632ED0">
      <w:pPr>
        <w:pStyle w:val="ListParagraph"/>
        <w:numPr>
          <w:ilvl w:val="0"/>
          <w:numId w:val="13"/>
        </w:numPr>
        <w:spacing w:after="0" w:line="240" w:lineRule="auto"/>
        <w:rPr>
          <w:sz w:val="24"/>
          <w:szCs w:val="24"/>
        </w:rPr>
      </w:pPr>
      <w:r w:rsidRPr="00632ED0">
        <w:rPr>
          <w:sz w:val="24"/>
          <w:szCs w:val="24"/>
        </w:rPr>
        <w:t>Thomas Hosking - found the workshop excellent and the presentation and interaction with participants over subject matter helpful.</w:t>
      </w:r>
    </w:p>
    <w:p w:rsidR="0007167C" w:rsidRPr="00632ED0" w:rsidRDefault="0007167C" w:rsidP="00632ED0">
      <w:pPr>
        <w:pStyle w:val="ListParagraph"/>
        <w:numPr>
          <w:ilvl w:val="0"/>
          <w:numId w:val="13"/>
        </w:numPr>
        <w:spacing w:after="0" w:line="240" w:lineRule="auto"/>
        <w:rPr>
          <w:sz w:val="24"/>
          <w:szCs w:val="24"/>
        </w:rPr>
      </w:pPr>
      <w:r w:rsidRPr="00632ED0">
        <w:rPr>
          <w:sz w:val="24"/>
          <w:szCs w:val="24"/>
        </w:rPr>
        <w:t xml:space="preserve">Rhiannon Thomas (15) - found how to look for work and </w:t>
      </w:r>
      <w:proofErr w:type="spellStart"/>
      <w:r w:rsidRPr="00632ED0">
        <w:rPr>
          <w:sz w:val="24"/>
          <w:szCs w:val="24"/>
        </w:rPr>
        <w:t>organise</w:t>
      </w:r>
      <w:proofErr w:type="spellEnd"/>
      <w:r w:rsidRPr="00632ED0">
        <w:rPr>
          <w:sz w:val="24"/>
          <w:szCs w:val="24"/>
        </w:rPr>
        <w:t xml:space="preserve"> money helpful.</w:t>
      </w:r>
    </w:p>
    <w:p w:rsidR="0007167C" w:rsidRPr="00632ED0" w:rsidRDefault="0007167C" w:rsidP="00632ED0">
      <w:pPr>
        <w:pStyle w:val="ListParagraph"/>
        <w:numPr>
          <w:ilvl w:val="0"/>
          <w:numId w:val="13"/>
        </w:numPr>
        <w:spacing w:after="0" w:line="240" w:lineRule="auto"/>
        <w:rPr>
          <w:sz w:val="24"/>
          <w:szCs w:val="24"/>
        </w:rPr>
      </w:pPr>
      <w:r w:rsidRPr="00632ED0">
        <w:rPr>
          <w:sz w:val="24"/>
          <w:szCs w:val="24"/>
        </w:rPr>
        <w:t>Arthur Butt (16) - pre-</w:t>
      </w:r>
      <w:proofErr w:type="spellStart"/>
      <w:r w:rsidRPr="00632ED0">
        <w:rPr>
          <w:sz w:val="24"/>
          <w:szCs w:val="24"/>
        </w:rPr>
        <w:t>neet</w:t>
      </w:r>
      <w:proofErr w:type="spellEnd"/>
      <w:r w:rsidRPr="00632ED0">
        <w:rPr>
          <w:sz w:val="24"/>
          <w:szCs w:val="24"/>
        </w:rPr>
        <w:t xml:space="preserve"> (St Anthony school) would be interested in doing this kind of workshop again. He was very engaged throughout.</w:t>
      </w:r>
    </w:p>
    <w:p w:rsidR="0007167C" w:rsidRPr="00632ED0" w:rsidRDefault="0007167C" w:rsidP="00632ED0">
      <w:pPr>
        <w:pStyle w:val="ListParagraph"/>
        <w:numPr>
          <w:ilvl w:val="0"/>
          <w:numId w:val="13"/>
        </w:numPr>
        <w:spacing w:after="0" w:line="240" w:lineRule="auto"/>
        <w:rPr>
          <w:sz w:val="24"/>
          <w:szCs w:val="24"/>
        </w:rPr>
      </w:pPr>
      <w:r w:rsidRPr="00632ED0">
        <w:rPr>
          <w:sz w:val="24"/>
          <w:szCs w:val="24"/>
        </w:rPr>
        <w:t xml:space="preserve">Jack </w:t>
      </w:r>
      <w:proofErr w:type="spellStart"/>
      <w:r w:rsidRPr="00632ED0">
        <w:rPr>
          <w:sz w:val="24"/>
          <w:szCs w:val="24"/>
        </w:rPr>
        <w:t>Kentell</w:t>
      </w:r>
      <w:proofErr w:type="spellEnd"/>
      <w:r w:rsidRPr="00632ED0">
        <w:rPr>
          <w:sz w:val="24"/>
          <w:szCs w:val="24"/>
        </w:rPr>
        <w:t xml:space="preserve"> (21) - found understanding how to deal with money helpful.</w:t>
      </w:r>
    </w:p>
    <w:p w:rsidR="0007167C" w:rsidRPr="0007167C" w:rsidRDefault="0007167C" w:rsidP="00D32943">
      <w:pPr>
        <w:pStyle w:val="NormalWeb"/>
        <w:spacing w:before="0" w:after="0" w:line="240" w:lineRule="auto"/>
        <w:ind w:left="714"/>
        <w:rPr>
          <w:rFonts w:ascii="Calibri" w:eastAsia="Calibri" w:hAnsi="Calibri"/>
          <w:lang w:val="en-US" w:eastAsia="en-US"/>
        </w:rPr>
      </w:pPr>
    </w:p>
    <w:p w:rsidR="0007167C" w:rsidRPr="0078240E" w:rsidRDefault="0041512A" w:rsidP="0078240E">
      <w:pPr>
        <w:pStyle w:val="ListParagraph"/>
        <w:numPr>
          <w:ilvl w:val="0"/>
          <w:numId w:val="14"/>
        </w:numPr>
        <w:spacing w:after="0" w:line="240" w:lineRule="auto"/>
        <w:rPr>
          <w:rFonts w:cs="Times New Roman"/>
          <w:b/>
          <w:sz w:val="24"/>
          <w:szCs w:val="24"/>
        </w:rPr>
      </w:pPr>
      <w:r w:rsidRPr="0078240E">
        <w:rPr>
          <w:b/>
          <w:sz w:val="24"/>
          <w:szCs w:val="24"/>
        </w:rPr>
        <w:t>Partnerships during the life of the project</w:t>
      </w:r>
    </w:p>
    <w:p w:rsidR="0007167C" w:rsidRPr="0007167C" w:rsidRDefault="0007167C" w:rsidP="0007167C">
      <w:pPr>
        <w:spacing w:after="0"/>
        <w:ind w:right="-850"/>
        <w:jc w:val="both"/>
        <w:rPr>
          <w:sz w:val="24"/>
          <w:szCs w:val="24"/>
        </w:rPr>
      </w:pPr>
      <w:r w:rsidRPr="0007167C">
        <w:rPr>
          <w:sz w:val="24"/>
          <w:szCs w:val="24"/>
        </w:rPr>
        <w:t xml:space="preserve">Over the </w:t>
      </w:r>
      <w:r w:rsidR="0041512A">
        <w:rPr>
          <w:sz w:val="24"/>
          <w:szCs w:val="24"/>
        </w:rPr>
        <w:t xml:space="preserve">life of the project excellent </w:t>
      </w:r>
      <w:r w:rsidRPr="0007167C">
        <w:rPr>
          <w:sz w:val="24"/>
          <w:szCs w:val="24"/>
        </w:rPr>
        <w:t xml:space="preserve">partnerships </w:t>
      </w:r>
      <w:r w:rsidR="0041512A">
        <w:rPr>
          <w:sz w:val="24"/>
          <w:szCs w:val="24"/>
        </w:rPr>
        <w:t>were</w:t>
      </w:r>
      <w:r w:rsidRPr="0007167C">
        <w:rPr>
          <w:sz w:val="24"/>
          <w:szCs w:val="24"/>
        </w:rPr>
        <w:t xml:space="preserve"> established with </w:t>
      </w:r>
      <w:proofErr w:type="spellStart"/>
      <w:r w:rsidRPr="0007167C">
        <w:rPr>
          <w:sz w:val="24"/>
          <w:szCs w:val="24"/>
        </w:rPr>
        <w:t>organisations</w:t>
      </w:r>
      <w:proofErr w:type="spellEnd"/>
      <w:r w:rsidRPr="0007167C">
        <w:rPr>
          <w:sz w:val="24"/>
          <w:szCs w:val="24"/>
        </w:rPr>
        <w:t xml:space="preserve"> in Chichester and </w:t>
      </w:r>
      <w:r w:rsidR="0041512A">
        <w:rPr>
          <w:sz w:val="24"/>
          <w:szCs w:val="24"/>
        </w:rPr>
        <w:t>over the district</w:t>
      </w:r>
      <w:r w:rsidRPr="0007167C">
        <w:rPr>
          <w:sz w:val="24"/>
          <w:szCs w:val="24"/>
        </w:rPr>
        <w:t xml:space="preserve">.  These have been developed to meet the changing needs of </w:t>
      </w:r>
      <w:r w:rsidR="0041512A">
        <w:rPr>
          <w:sz w:val="24"/>
          <w:szCs w:val="24"/>
        </w:rPr>
        <w:t xml:space="preserve">the </w:t>
      </w:r>
      <w:r w:rsidRPr="0007167C">
        <w:rPr>
          <w:sz w:val="24"/>
          <w:szCs w:val="24"/>
        </w:rPr>
        <w:t xml:space="preserve">young people </w:t>
      </w:r>
      <w:r w:rsidR="0041512A">
        <w:rPr>
          <w:sz w:val="24"/>
          <w:szCs w:val="24"/>
        </w:rPr>
        <w:t xml:space="preserve">on the </w:t>
      </w:r>
      <w:proofErr w:type="spellStart"/>
      <w:r w:rsidR="0041512A">
        <w:rPr>
          <w:sz w:val="24"/>
          <w:szCs w:val="24"/>
        </w:rPr>
        <w:t>programme</w:t>
      </w:r>
      <w:proofErr w:type="spellEnd"/>
      <w:r w:rsidR="0041512A">
        <w:rPr>
          <w:sz w:val="24"/>
          <w:szCs w:val="24"/>
        </w:rPr>
        <w:t>:</w:t>
      </w:r>
    </w:p>
    <w:p w:rsidR="0007167C" w:rsidRPr="0007167C" w:rsidRDefault="0007167C" w:rsidP="0041512A">
      <w:pPr>
        <w:pStyle w:val="ListParagraph"/>
        <w:numPr>
          <w:ilvl w:val="0"/>
          <w:numId w:val="15"/>
        </w:numPr>
        <w:rPr>
          <w:rFonts w:ascii="Calibri" w:eastAsia="Calibri" w:hAnsi="Calibri" w:cs="Times New Roman"/>
          <w:sz w:val="24"/>
          <w:szCs w:val="24"/>
          <w:lang w:val="en-US"/>
        </w:rPr>
      </w:pPr>
      <w:r w:rsidRPr="0007167C">
        <w:rPr>
          <w:rFonts w:ascii="Calibri" w:eastAsia="Calibri" w:hAnsi="Calibri" w:cs="Times New Roman"/>
          <w:sz w:val="24"/>
          <w:szCs w:val="24"/>
          <w:lang w:val="en-US"/>
        </w:rPr>
        <w:t>The Foyer</w:t>
      </w:r>
    </w:p>
    <w:p w:rsidR="0007167C" w:rsidRPr="0007167C" w:rsidRDefault="0007167C" w:rsidP="0041512A">
      <w:pPr>
        <w:pStyle w:val="ListParagraph"/>
        <w:numPr>
          <w:ilvl w:val="0"/>
          <w:numId w:val="15"/>
        </w:numPr>
        <w:rPr>
          <w:rFonts w:ascii="Calibri" w:eastAsia="Calibri" w:hAnsi="Calibri" w:cs="Times New Roman"/>
          <w:sz w:val="24"/>
          <w:szCs w:val="24"/>
          <w:lang w:val="en-US"/>
        </w:rPr>
      </w:pPr>
      <w:r w:rsidRPr="0007167C">
        <w:rPr>
          <w:rFonts w:ascii="Calibri" w:eastAsia="Calibri" w:hAnsi="Calibri" w:cs="Times New Roman"/>
          <w:sz w:val="24"/>
          <w:szCs w:val="24"/>
          <w:lang w:val="en-US"/>
        </w:rPr>
        <w:t>Housing associations</w:t>
      </w:r>
    </w:p>
    <w:p w:rsidR="0007167C" w:rsidRPr="0007167C" w:rsidRDefault="0007167C" w:rsidP="0041512A">
      <w:pPr>
        <w:pStyle w:val="ListParagraph"/>
        <w:numPr>
          <w:ilvl w:val="0"/>
          <w:numId w:val="15"/>
        </w:numPr>
        <w:rPr>
          <w:rFonts w:ascii="Calibri" w:eastAsia="Calibri" w:hAnsi="Calibri" w:cs="Times New Roman"/>
          <w:sz w:val="24"/>
          <w:szCs w:val="24"/>
          <w:lang w:val="en-US"/>
        </w:rPr>
      </w:pPr>
      <w:r w:rsidRPr="0007167C">
        <w:rPr>
          <w:rFonts w:ascii="Calibri" w:eastAsia="Calibri" w:hAnsi="Calibri" w:cs="Times New Roman"/>
          <w:sz w:val="24"/>
          <w:szCs w:val="24"/>
          <w:lang w:val="en-US"/>
        </w:rPr>
        <w:lastRenderedPageBreak/>
        <w:t>The Chichester Children and Family Centre (young and new mothers)</w:t>
      </w:r>
    </w:p>
    <w:p w:rsidR="0007167C" w:rsidRPr="0007167C" w:rsidRDefault="0007167C" w:rsidP="0041512A">
      <w:pPr>
        <w:pStyle w:val="ListParagraph"/>
        <w:numPr>
          <w:ilvl w:val="0"/>
          <w:numId w:val="15"/>
        </w:numPr>
        <w:rPr>
          <w:rFonts w:ascii="Calibri" w:eastAsia="Calibri" w:hAnsi="Calibri" w:cs="Times New Roman"/>
          <w:sz w:val="24"/>
          <w:szCs w:val="24"/>
          <w:lang w:val="en-US"/>
        </w:rPr>
      </w:pPr>
      <w:r w:rsidRPr="0007167C">
        <w:rPr>
          <w:rFonts w:ascii="Calibri" w:eastAsia="Calibri" w:hAnsi="Calibri" w:cs="Times New Roman"/>
          <w:sz w:val="24"/>
          <w:szCs w:val="24"/>
          <w:lang w:val="en-US"/>
        </w:rPr>
        <w:t>Choose to Work and Chichester Job Centre will assist with CVs, job applications, training skills</w:t>
      </w:r>
    </w:p>
    <w:p w:rsidR="0007167C" w:rsidRPr="0007167C" w:rsidRDefault="0007167C" w:rsidP="0041512A">
      <w:pPr>
        <w:pStyle w:val="ListParagraph"/>
        <w:numPr>
          <w:ilvl w:val="0"/>
          <w:numId w:val="15"/>
        </w:numPr>
        <w:rPr>
          <w:rFonts w:ascii="Calibri" w:eastAsia="Calibri" w:hAnsi="Calibri" w:cs="Times New Roman"/>
          <w:sz w:val="24"/>
          <w:szCs w:val="24"/>
          <w:lang w:val="en-US"/>
        </w:rPr>
      </w:pPr>
      <w:r w:rsidRPr="0007167C">
        <w:rPr>
          <w:rFonts w:ascii="Calibri" w:eastAsia="Calibri" w:hAnsi="Calibri" w:cs="Times New Roman"/>
          <w:sz w:val="24"/>
          <w:szCs w:val="24"/>
          <w:lang w:val="en-US"/>
        </w:rPr>
        <w:t xml:space="preserve">University of Chichester, Active Sussex </w:t>
      </w:r>
    </w:p>
    <w:p w:rsidR="0007167C" w:rsidRPr="0007167C" w:rsidRDefault="0007167C" w:rsidP="0041512A">
      <w:pPr>
        <w:pStyle w:val="ListParagraph"/>
        <w:numPr>
          <w:ilvl w:val="0"/>
          <w:numId w:val="15"/>
        </w:numPr>
        <w:rPr>
          <w:rFonts w:ascii="Calibri" w:eastAsia="Calibri" w:hAnsi="Calibri" w:cs="Times New Roman"/>
          <w:sz w:val="24"/>
          <w:szCs w:val="24"/>
          <w:lang w:val="en-US"/>
        </w:rPr>
      </w:pPr>
      <w:r w:rsidRPr="0007167C">
        <w:rPr>
          <w:rFonts w:ascii="Calibri" w:eastAsia="Calibri" w:hAnsi="Calibri" w:cs="Times New Roman"/>
          <w:sz w:val="24"/>
          <w:szCs w:val="24"/>
          <w:lang w:val="en-US"/>
        </w:rPr>
        <w:t xml:space="preserve">Chichester Music Academy, Ovation Music </w:t>
      </w:r>
    </w:p>
    <w:p w:rsidR="0007167C" w:rsidRPr="0007167C" w:rsidRDefault="0007167C" w:rsidP="0041512A">
      <w:pPr>
        <w:pStyle w:val="ListParagraph"/>
        <w:numPr>
          <w:ilvl w:val="0"/>
          <w:numId w:val="15"/>
        </w:numPr>
        <w:rPr>
          <w:rFonts w:ascii="Calibri" w:eastAsia="Calibri" w:hAnsi="Calibri" w:cs="Times New Roman"/>
          <w:sz w:val="24"/>
          <w:szCs w:val="24"/>
          <w:lang w:val="en-US"/>
        </w:rPr>
      </w:pPr>
      <w:r w:rsidRPr="0007167C">
        <w:rPr>
          <w:rFonts w:ascii="Calibri" w:eastAsia="Calibri" w:hAnsi="Calibri" w:cs="Times New Roman"/>
          <w:sz w:val="24"/>
          <w:szCs w:val="24"/>
          <w:lang w:val="en-US"/>
        </w:rPr>
        <w:t>West Sussex District - Wellbeing</w:t>
      </w:r>
    </w:p>
    <w:p w:rsidR="0007167C" w:rsidRPr="0007167C" w:rsidRDefault="0007167C" w:rsidP="0041512A">
      <w:pPr>
        <w:pStyle w:val="ListParagraph"/>
        <w:numPr>
          <w:ilvl w:val="0"/>
          <w:numId w:val="15"/>
        </w:numPr>
        <w:rPr>
          <w:rFonts w:ascii="Calibri" w:eastAsia="Calibri" w:hAnsi="Calibri" w:cs="Times New Roman"/>
          <w:sz w:val="24"/>
          <w:szCs w:val="24"/>
          <w:lang w:val="en-US"/>
        </w:rPr>
      </w:pPr>
      <w:r w:rsidRPr="0007167C">
        <w:rPr>
          <w:rFonts w:ascii="Calibri" w:eastAsia="Calibri" w:hAnsi="Calibri" w:cs="Times New Roman"/>
          <w:sz w:val="24"/>
          <w:szCs w:val="24"/>
          <w:lang w:val="en-US"/>
        </w:rPr>
        <w:t xml:space="preserve">Money matters </w:t>
      </w:r>
    </w:p>
    <w:p w:rsidR="0007167C" w:rsidRPr="0007167C" w:rsidRDefault="0007167C" w:rsidP="0041512A">
      <w:pPr>
        <w:pStyle w:val="ListParagraph"/>
        <w:numPr>
          <w:ilvl w:val="0"/>
          <w:numId w:val="15"/>
        </w:numPr>
        <w:rPr>
          <w:rFonts w:ascii="Calibri" w:eastAsia="Calibri" w:hAnsi="Calibri" w:cs="Times New Roman"/>
          <w:sz w:val="24"/>
          <w:szCs w:val="24"/>
          <w:lang w:val="en-US"/>
        </w:rPr>
      </w:pPr>
      <w:r w:rsidRPr="0007167C">
        <w:rPr>
          <w:rFonts w:ascii="Calibri" w:eastAsia="Calibri" w:hAnsi="Calibri" w:cs="Times New Roman"/>
          <w:sz w:val="24"/>
          <w:szCs w:val="24"/>
          <w:lang w:val="en-US"/>
        </w:rPr>
        <w:t xml:space="preserve">Circus Seen </w:t>
      </w:r>
    </w:p>
    <w:p w:rsidR="0007167C" w:rsidRPr="0007167C" w:rsidRDefault="0007167C" w:rsidP="0041512A">
      <w:pPr>
        <w:pStyle w:val="ListParagraph"/>
        <w:numPr>
          <w:ilvl w:val="0"/>
          <w:numId w:val="15"/>
        </w:numPr>
        <w:rPr>
          <w:rFonts w:ascii="Calibri" w:eastAsia="Calibri" w:hAnsi="Calibri" w:cs="Times New Roman"/>
          <w:sz w:val="24"/>
          <w:szCs w:val="24"/>
          <w:lang w:val="en-US"/>
        </w:rPr>
      </w:pPr>
      <w:r w:rsidRPr="0007167C">
        <w:rPr>
          <w:rFonts w:ascii="Calibri" w:eastAsia="Calibri" w:hAnsi="Calibri" w:cs="Times New Roman"/>
          <w:sz w:val="24"/>
          <w:szCs w:val="24"/>
          <w:lang w:val="en-US"/>
        </w:rPr>
        <w:t xml:space="preserve">Chichester Festival theatre </w:t>
      </w:r>
    </w:p>
    <w:p w:rsidR="0007167C" w:rsidRPr="0007167C" w:rsidRDefault="0007167C" w:rsidP="0041512A">
      <w:pPr>
        <w:pStyle w:val="ListParagraph"/>
        <w:numPr>
          <w:ilvl w:val="0"/>
          <w:numId w:val="15"/>
        </w:numPr>
        <w:rPr>
          <w:rFonts w:ascii="Calibri" w:eastAsia="Calibri" w:hAnsi="Calibri" w:cs="Times New Roman"/>
          <w:sz w:val="24"/>
          <w:szCs w:val="24"/>
          <w:lang w:val="en-US"/>
        </w:rPr>
      </w:pPr>
      <w:proofErr w:type="spellStart"/>
      <w:r w:rsidRPr="0007167C">
        <w:rPr>
          <w:rFonts w:ascii="Calibri" w:eastAsia="Calibri" w:hAnsi="Calibri" w:cs="Times New Roman"/>
          <w:sz w:val="24"/>
          <w:szCs w:val="24"/>
          <w:lang w:val="en-US"/>
        </w:rPr>
        <w:t>Selsey</w:t>
      </w:r>
      <w:proofErr w:type="spellEnd"/>
      <w:r w:rsidRPr="0007167C">
        <w:rPr>
          <w:rFonts w:ascii="Calibri" w:eastAsia="Calibri" w:hAnsi="Calibri" w:cs="Times New Roman"/>
          <w:sz w:val="24"/>
          <w:szCs w:val="24"/>
          <w:lang w:val="en-US"/>
        </w:rPr>
        <w:t xml:space="preserve"> Works </w:t>
      </w:r>
    </w:p>
    <w:p w:rsidR="0007167C" w:rsidRPr="0007167C" w:rsidRDefault="0007167C" w:rsidP="0041512A">
      <w:pPr>
        <w:pStyle w:val="ListParagraph"/>
        <w:numPr>
          <w:ilvl w:val="0"/>
          <w:numId w:val="15"/>
        </w:numPr>
        <w:rPr>
          <w:rFonts w:ascii="Calibri" w:eastAsia="Calibri" w:hAnsi="Calibri" w:cs="Times New Roman"/>
          <w:sz w:val="24"/>
          <w:szCs w:val="24"/>
          <w:lang w:val="en-US"/>
        </w:rPr>
      </w:pPr>
      <w:r w:rsidRPr="0007167C">
        <w:rPr>
          <w:rFonts w:ascii="Calibri" w:eastAsia="Calibri" w:hAnsi="Calibri" w:cs="Times New Roman"/>
          <w:sz w:val="24"/>
          <w:szCs w:val="24"/>
          <w:lang w:val="en-US"/>
        </w:rPr>
        <w:t xml:space="preserve">The Bridge – </w:t>
      </w:r>
      <w:proofErr w:type="spellStart"/>
      <w:r w:rsidRPr="0007167C">
        <w:rPr>
          <w:rFonts w:ascii="Calibri" w:eastAsia="Calibri" w:hAnsi="Calibri" w:cs="Times New Roman"/>
          <w:sz w:val="24"/>
          <w:szCs w:val="24"/>
          <w:lang w:val="en-US"/>
        </w:rPr>
        <w:t>Selsey</w:t>
      </w:r>
      <w:proofErr w:type="spellEnd"/>
    </w:p>
    <w:p w:rsidR="0007167C" w:rsidRPr="0007167C" w:rsidRDefault="0007167C" w:rsidP="0078240E">
      <w:pPr>
        <w:pStyle w:val="ListParagraph"/>
        <w:numPr>
          <w:ilvl w:val="0"/>
          <w:numId w:val="15"/>
        </w:numPr>
        <w:spacing w:after="0"/>
        <w:rPr>
          <w:rFonts w:ascii="Calibri" w:eastAsia="Calibri" w:hAnsi="Calibri" w:cs="Times New Roman"/>
          <w:sz w:val="24"/>
          <w:szCs w:val="24"/>
          <w:lang w:val="en-US"/>
        </w:rPr>
      </w:pPr>
      <w:r w:rsidRPr="0007167C">
        <w:rPr>
          <w:rFonts w:ascii="Calibri" w:eastAsia="Calibri" w:hAnsi="Calibri" w:cs="Times New Roman"/>
          <w:sz w:val="24"/>
          <w:szCs w:val="24"/>
          <w:lang w:val="en-US"/>
        </w:rPr>
        <w:t>Think family</w:t>
      </w:r>
    </w:p>
    <w:p w:rsidR="0041512A" w:rsidRDefault="0007167C" w:rsidP="0078240E">
      <w:pPr>
        <w:pStyle w:val="ListParagraph"/>
        <w:numPr>
          <w:ilvl w:val="0"/>
          <w:numId w:val="15"/>
        </w:numPr>
        <w:spacing w:after="0"/>
        <w:rPr>
          <w:rFonts w:ascii="Calibri" w:eastAsia="Calibri" w:hAnsi="Calibri" w:cs="Times New Roman"/>
          <w:sz w:val="24"/>
          <w:szCs w:val="24"/>
          <w:lang w:val="en-US"/>
        </w:rPr>
      </w:pPr>
      <w:r w:rsidRPr="0007167C">
        <w:rPr>
          <w:rFonts w:ascii="Calibri" w:eastAsia="Calibri" w:hAnsi="Calibri" w:cs="Times New Roman"/>
          <w:sz w:val="24"/>
          <w:szCs w:val="24"/>
          <w:lang w:val="en-US"/>
        </w:rPr>
        <w:t>Chichester District Council</w:t>
      </w:r>
    </w:p>
    <w:p w:rsidR="0078240E" w:rsidRDefault="0078240E" w:rsidP="0078240E">
      <w:pPr>
        <w:spacing w:after="0"/>
        <w:rPr>
          <w:sz w:val="24"/>
          <w:szCs w:val="24"/>
        </w:rPr>
      </w:pPr>
    </w:p>
    <w:p w:rsidR="0007167C" w:rsidRPr="0078240E" w:rsidRDefault="0041512A" w:rsidP="0078240E">
      <w:pPr>
        <w:spacing w:after="0"/>
        <w:rPr>
          <w:sz w:val="24"/>
          <w:szCs w:val="24"/>
        </w:rPr>
      </w:pPr>
      <w:r w:rsidRPr="0078240E">
        <w:rPr>
          <w:sz w:val="24"/>
          <w:szCs w:val="24"/>
        </w:rPr>
        <w:t xml:space="preserve">Local </w:t>
      </w:r>
      <w:r w:rsidR="0007167C" w:rsidRPr="0078240E">
        <w:rPr>
          <w:sz w:val="24"/>
          <w:szCs w:val="24"/>
        </w:rPr>
        <w:t>Schools and Colleges</w:t>
      </w:r>
    </w:p>
    <w:p w:rsidR="0007167C" w:rsidRPr="0007167C" w:rsidRDefault="0007167C" w:rsidP="0078240E">
      <w:pPr>
        <w:pStyle w:val="ListParagraph"/>
        <w:numPr>
          <w:ilvl w:val="0"/>
          <w:numId w:val="15"/>
        </w:numPr>
        <w:spacing w:after="0"/>
        <w:jc w:val="both"/>
        <w:rPr>
          <w:rFonts w:ascii="Calibri" w:eastAsia="Calibri" w:hAnsi="Calibri" w:cs="Times New Roman"/>
          <w:sz w:val="24"/>
          <w:szCs w:val="24"/>
          <w:lang w:val="en-US"/>
        </w:rPr>
      </w:pPr>
      <w:r w:rsidRPr="0007167C">
        <w:rPr>
          <w:rFonts w:ascii="Calibri" w:eastAsia="Calibri" w:hAnsi="Calibri" w:cs="Times New Roman"/>
          <w:sz w:val="24"/>
          <w:szCs w:val="24"/>
          <w:lang w:val="en-US"/>
        </w:rPr>
        <w:t xml:space="preserve">Chichester College </w:t>
      </w:r>
    </w:p>
    <w:p w:rsidR="0007167C" w:rsidRPr="0007167C" w:rsidRDefault="0007167C" w:rsidP="0078240E">
      <w:pPr>
        <w:pStyle w:val="ListParagraph"/>
        <w:numPr>
          <w:ilvl w:val="0"/>
          <w:numId w:val="15"/>
        </w:numPr>
        <w:spacing w:after="0"/>
        <w:jc w:val="both"/>
        <w:rPr>
          <w:rFonts w:ascii="Calibri" w:eastAsia="Calibri" w:hAnsi="Calibri" w:cs="Times New Roman"/>
          <w:sz w:val="24"/>
          <w:szCs w:val="24"/>
          <w:lang w:val="en-US"/>
        </w:rPr>
      </w:pPr>
      <w:r w:rsidRPr="0007167C">
        <w:rPr>
          <w:rFonts w:ascii="Calibri" w:eastAsia="Calibri" w:hAnsi="Calibri" w:cs="Times New Roman"/>
          <w:sz w:val="24"/>
          <w:szCs w:val="24"/>
          <w:lang w:val="en-US"/>
        </w:rPr>
        <w:t>Bishops Luffa School</w:t>
      </w:r>
    </w:p>
    <w:p w:rsidR="0007167C" w:rsidRPr="0007167C" w:rsidRDefault="0007167C" w:rsidP="0078240E">
      <w:pPr>
        <w:pStyle w:val="ListParagraph"/>
        <w:numPr>
          <w:ilvl w:val="0"/>
          <w:numId w:val="15"/>
        </w:numPr>
        <w:spacing w:after="0"/>
        <w:jc w:val="both"/>
        <w:rPr>
          <w:rFonts w:ascii="Calibri" w:eastAsia="Calibri" w:hAnsi="Calibri" w:cs="Times New Roman"/>
          <w:sz w:val="24"/>
          <w:szCs w:val="24"/>
          <w:lang w:val="en-US"/>
        </w:rPr>
      </w:pPr>
      <w:r w:rsidRPr="0007167C">
        <w:rPr>
          <w:rFonts w:ascii="Calibri" w:eastAsia="Calibri" w:hAnsi="Calibri" w:cs="Times New Roman"/>
          <w:sz w:val="24"/>
          <w:szCs w:val="24"/>
          <w:lang w:val="en-US"/>
        </w:rPr>
        <w:t>Chichester High School</w:t>
      </w:r>
    </w:p>
    <w:p w:rsidR="0007167C" w:rsidRPr="0007167C" w:rsidRDefault="0007167C" w:rsidP="0041512A">
      <w:pPr>
        <w:pStyle w:val="ListParagraph"/>
        <w:numPr>
          <w:ilvl w:val="0"/>
          <w:numId w:val="15"/>
        </w:numPr>
        <w:spacing w:after="0"/>
        <w:jc w:val="both"/>
        <w:rPr>
          <w:rFonts w:ascii="Calibri" w:eastAsia="Calibri" w:hAnsi="Calibri" w:cs="Times New Roman"/>
          <w:sz w:val="24"/>
          <w:szCs w:val="24"/>
          <w:lang w:val="en-US"/>
        </w:rPr>
      </w:pPr>
      <w:r w:rsidRPr="0007167C">
        <w:rPr>
          <w:rFonts w:ascii="Calibri" w:eastAsia="Calibri" w:hAnsi="Calibri" w:cs="Times New Roman"/>
          <w:sz w:val="24"/>
          <w:szCs w:val="24"/>
          <w:lang w:val="en-US"/>
        </w:rPr>
        <w:t>St Anthony’s School</w:t>
      </w:r>
    </w:p>
    <w:p w:rsidR="0007167C" w:rsidRPr="0007167C" w:rsidRDefault="0007167C" w:rsidP="0041512A">
      <w:pPr>
        <w:pStyle w:val="ListParagraph"/>
        <w:numPr>
          <w:ilvl w:val="0"/>
          <w:numId w:val="15"/>
        </w:numPr>
        <w:spacing w:after="0"/>
        <w:jc w:val="both"/>
        <w:rPr>
          <w:rFonts w:ascii="Calibri" w:eastAsia="Calibri" w:hAnsi="Calibri" w:cs="Times New Roman"/>
          <w:sz w:val="24"/>
          <w:szCs w:val="24"/>
          <w:lang w:val="en-US"/>
        </w:rPr>
      </w:pPr>
      <w:r w:rsidRPr="0007167C">
        <w:rPr>
          <w:rFonts w:ascii="Calibri" w:eastAsia="Calibri" w:hAnsi="Calibri" w:cs="Times New Roman"/>
          <w:sz w:val="24"/>
          <w:szCs w:val="24"/>
          <w:lang w:val="en-US"/>
        </w:rPr>
        <w:t xml:space="preserve">The </w:t>
      </w:r>
      <w:proofErr w:type="spellStart"/>
      <w:r w:rsidRPr="0007167C">
        <w:rPr>
          <w:rFonts w:ascii="Calibri" w:eastAsia="Calibri" w:hAnsi="Calibri" w:cs="Times New Roman"/>
          <w:sz w:val="24"/>
          <w:szCs w:val="24"/>
          <w:lang w:val="en-US"/>
        </w:rPr>
        <w:t>Selsey</w:t>
      </w:r>
      <w:proofErr w:type="spellEnd"/>
      <w:r w:rsidRPr="0007167C">
        <w:rPr>
          <w:rFonts w:ascii="Calibri" w:eastAsia="Calibri" w:hAnsi="Calibri" w:cs="Times New Roman"/>
          <w:sz w:val="24"/>
          <w:szCs w:val="24"/>
          <w:lang w:val="en-US"/>
        </w:rPr>
        <w:t xml:space="preserve"> Academy</w:t>
      </w:r>
    </w:p>
    <w:p w:rsidR="0015423F" w:rsidRDefault="0015423F" w:rsidP="0015423F">
      <w:pPr>
        <w:spacing w:after="0"/>
        <w:rPr>
          <w:sz w:val="24"/>
          <w:szCs w:val="24"/>
        </w:rPr>
      </w:pPr>
    </w:p>
    <w:p w:rsidR="0007167C" w:rsidRPr="0015423F" w:rsidRDefault="0015423F" w:rsidP="0015423F">
      <w:pPr>
        <w:pStyle w:val="ListParagraph"/>
        <w:numPr>
          <w:ilvl w:val="0"/>
          <w:numId w:val="14"/>
        </w:numPr>
        <w:spacing w:after="0"/>
        <w:rPr>
          <w:b/>
          <w:sz w:val="24"/>
          <w:szCs w:val="24"/>
        </w:rPr>
      </w:pPr>
      <w:r w:rsidRPr="0015423F">
        <w:rPr>
          <w:b/>
          <w:sz w:val="24"/>
          <w:szCs w:val="24"/>
        </w:rPr>
        <w:t>Marketing of the project</w:t>
      </w:r>
    </w:p>
    <w:p w:rsidR="0015423F" w:rsidRPr="0007167C" w:rsidRDefault="0015423F" w:rsidP="0015423F">
      <w:pPr>
        <w:spacing w:after="0"/>
        <w:rPr>
          <w:sz w:val="24"/>
          <w:szCs w:val="24"/>
        </w:rPr>
      </w:pPr>
      <w:r>
        <w:rPr>
          <w:sz w:val="24"/>
          <w:szCs w:val="24"/>
        </w:rPr>
        <w:t>The project marketing was designed and rolled out at the start of the project in May 2017 and the following marketing channels were used:</w:t>
      </w:r>
    </w:p>
    <w:p w:rsidR="0007167C" w:rsidRPr="0007167C" w:rsidRDefault="0007167C" w:rsidP="0015423F">
      <w:pPr>
        <w:pStyle w:val="ListParagraph"/>
        <w:numPr>
          <w:ilvl w:val="0"/>
          <w:numId w:val="16"/>
        </w:numPr>
        <w:spacing w:after="0"/>
        <w:rPr>
          <w:rFonts w:ascii="Calibri" w:eastAsia="Calibri" w:hAnsi="Calibri" w:cs="Times New Roman"/>
          <w:sz w:val="24"/>
          <w:szCs w:val="24"/>
          <w:lang w:val="en-US"/>
        </w:rPr>
      </w:pPr>
      <w:r w:rsidRPr="0007167C">
        <w:rPr>
          <w:rFonts w:ascii="Calibri" w:eastAsia="Calibri" w:hAnsi="Calibri" w:cs="Times New Roman"/>
          <w:sz w:val="24"/>
          <w:szCs w:val="24"/>
          <w:lang w:val="en-US"/>
        </w:rPr>
        <w:t>Social media, emails</w:t>
      </w:r>
    </w:p>
    <w:p w:rsidR="0007167C" w:rsidRPr="0007167C" w:rsidRDefault="0007167C" w:rsidP="0015423F">
      <w:pPr>
        <w:pStyle w:val="ListParagraph"/>
        <w:numPr>
          <w:ilvl w:val="0"/>
          <w:numId w:val="16"/>
        </w:numPr>
        <w:spacing w:after="0"/>
        <w:rPr>
          <w:rFonts w:ascii="Calibri" w:eastAsia="Calibri" w:hAnsi="Calibri" w:cs="Times New Roman"/>
          <w:sz w:val="24"/>
          <w:szCs w:val="24"/>
          <w:lang w:val="en-US"/>
        </w:rPr>
      </w:pPr>
      <w:r w:rsidRPr="0007167C">
        <w:rPr>
          <w:rFonts w:ascii="Calibri" w:eastAsia="Calibri" w:hAnsi="Calibri" w:cs="Times New Roman"/>
          <w:sz w:val="24"/>
          <w:szCs w:val="24"/>
          <w:lang w:val="en-US"/>
        </w:rPr>
        <w:t>Posters and leaflets displayed with all partners</w:t>
      </w:r>
      <w:r w:rsidR="0015423F">
        <w:rPr>
          <w:rFonts w:ascii="Calibri" w:eastAsia="Calibri" w:hAnsi="Calibri" w:cs="Times New Roman"/>
          <w:sz w:val="24"/>
          <w:szCs w:val="24"/>
          <w:lang w:val="en-US"/>
        </w:rPr>
        <w:t xml:space="preserve"> – A6 postcards, leaflet drops around the streets and areas identified by Hyde and Emma Hart the project Manager </w:t>
      </w:r>
    </w:p>
    <w:p w:rsidR="0007167C" w:rsidRPr="0007167C" w:rsidRDefault="0007167C" w:rsidP="0015423F">
      <w:pPr>
        <w:pStyle w:val="ListParagraph"/>
        <w:numPr>
          <w:ilvl w:val="0"/>
          <w:numId w:val="16"/>
        </w:numPr>
        <w:spacing w:after="0"/>
        <w:rPr>
          <w:rFonts w:ascii="Calibri" w:eastAsia="Calibri" w:hAnsi="Calibri" w:cs="Times New Roman"/>
          <w:sz w:val="24"/>
          <w:szCs w:val="24"/>
          <w:lang w:val="en-US"/>
        </w:rPr>
      </w:pPr>
      <w:r w:rsidRPr="0007167C">
        <w:rPr>
          <w:rFonts w:ascii="Calibri" w:eastAsia="Calibri" w:hAnsi="Calibri" w:cs="Times New Roman"/>
          <w:sz w:val="24"/>
          <w:szCs w:val="24"/>
          <w:lang w:val="en-US"/>
        </w:rPr>
        <w:t>Contact with all key workers and support teams in the area to engage young people</w:t>
      </w:r>
    </w:p>
    <w:p w:rsidR="0007167C" w:rsidRPr="0007167C" w:rsidRDefault="0007167C" w:rsidP="0015423F">
      <w:pPr>
        <w:pStyle w:val="ListParagraph"/>
        <w:numPr>
          <w:ilvl w:val="0"/>
          <w:numId w:val="16"/>
        </w:numPr>
        <w:rPr>
          <w:rFonts w:ascii="Calibri" w:eastAsia="Calibri" w:hAnsi="Calibri" w:cs="Times New Roman"/>
          <w:sz w:val="24"/>
          <w:szCs w:val="24"/>
          <w:lang w:val="en-US"/>
        </w:rPr>
      </w:pPr>
      <w:r w:rsidRPr="0007167C">
        <w:rPr>
          <w:rFonts w:ascii="Calibri" w:eastAsia="Calibri" w:hAnsi="Calibri" w:cs="Times New Roman"/>
          <w:sz w:val="24"/>
          <w:szCs w:val="24"/>
          <w:lang w:val="en-US"/>
        </w:rPr>
        <w:t xml:space="preserve">Networking with local </w:t>
      </w:r>
      <w:proofErr w:type="spellStart"/>
      <w:r w:rsidRPr="0007167C">
        <w:rPr>
          <w:rFonts w:ascii="Calibri" w:eastAsia="Calibri" w:hAnsi="Calibri" w:cs="Times New Roman"/>
          <w:sz w:val="24"/>
          <w:szCs w:val="24"/>
          <w:lang w:val="en-US"/>
        </w:rPr>
        <w:t>organisations</w:t>
      </w:r>
      <w:proofErr w:type="spellEnd"/>
    </w:p>
    <w:p w:rsidR="0007167C" w:rsidRDefault="0007167C" w:rsidP="0015423F">
      <w:pPr>
        <w:pStyle w:val="ListParagraph"/>
        <w:numPr>
          <w:ilvl w:val="0"/>
          <w:numId w:val="16"/>
        </w:numPr>
        <w:rPr>
          <w:rFonts w:ascii="Calibri" w:eastAsia="Calibri" w:hAnsi="Calibri" w:cs="Times New Roman"/>
          <w:sz w:val="24"/>
          <w:szCs w:val="24"/>
          <w:lang w:val="en-US"/>
        </w:rPr>
      </w:pPr>
      <w:r w:rsidRPr="0007167C">
        <w:rPr>
          <w:rFonts w:ascii="Calibri" w:eastAsia="Calibri" w:hAnsi="Calibri" w:cs="Times New Roman"/>
          <w:sz w:val="24"/>
          <w:szCs w:val="24"/>
          <w:lang w:val="en-US"/>
        </w:rPr>
        <w:t>Presentations at networking events, colleges, schools, universities</w:t>
      </w:r>
    </w:p>
    <w:p w:rsidR="0015423F" w:rsidRPr="0094164F" w:rsidRDefault="005C6E2D" w:rsidP="0094164F">
      <w:pPr>
        <w:jc w:val="center"/>
      </w:pPr>
      <w:r>
        <w:rPr>
          <w:noProof/>
          <w:lang w:val="en-GB" w:eastAsia="en-GB"/>
        </w:rPr>
        <w:t xml:space="preserve">   </w:t>
      </w:r>
      <w:r w:rsidR="0015423F">
        <w:rPr>
          <w:noProof/>
          <w:lang w:val="en-GB" w:eastAsia="en-GB"/>
        </w:rPr>
        <w:drawing>
          <wp:inline distT="0" distB="0" distL="0" distR="0" wp14:anchorId="0DF139B8" wp14:editId="7A3FF5EC">
            <wp:extent cx="1867075" cy="2522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F1.JPG"/>
                    <pic:cNvPicPr/>
                  </pic:nvPicPr>
                  <pic:blipFill>
                    <a:blip r:embed="rId9">
                      <a:extLst>
                        <a:ext uri="{28A0092B-C50C-407E-A947-70E740481C1C}">
                          <a14:useLocalDpi xmlns:a14="http://schemas.microsoft.com/office/drawing/2010/main" val="0"/>
                        </a:ext>
                      </a:extLst>
                    </a:blip>
                    <a:stretch>
                      <a:fillRect/>
                    </a:stretch>
                  </pic:blipFill>
                  <pic:spPr>
                    <a:xfrm>
                      <a:off x="0" y="0"/>
                      <a:ext cx="1867075" cy="2522865"/>
                    </a:xfrm>
                    <a:prstGeom prst="rect">
                      <a:avLst/>
                    </a:prstGeom>
                  </pic:spPr>
                </pic:pic>
              </a:graphicData>
            </a:graphic>
          </wp:inline>
        </w:drawing>
      </w:r>
      <w:r>
        <w:rPr>
          <w:noProof/>
          <w:lang w:val="en-GB" w:eastAsia="en-GB"/>
        </w:rPr>
        <w:t xml:space="preserve">                     </w:t>
      </w:r>
      <w:r w:rsidR="0015423F">
        <w:rPr>
          <w:noProof/>
          <w:lang w:val="en-GB" w:eastAsia="en-GB"/>
        </w:rPr>
        <w:drawing>
          <wp:inline distT="0" distB="0" distL="0" distR="0" wp14:anchorId="02CA53C7" wp14:editId="26FCA248">
            <wp:extent cx="1913940" cy="2546713"/>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F2.JPG"/>
                    <pic:cNvPicPr/>
                  </pic:nvPicPr>
                  <pic:blipFill>
                    <a:blip r:embed="rId10">
                      <a:extLst>
                        <a:ext uri="{28A0092B-C50C-407E-A947-70E740481C1C}">
                          <a14:useLocalDpi xmlns:a14="http://schemas.microsoft.com/office/drawing/2010/main" val="0"/>
                        </a:ext>
                      </a:extLst>
                    </a:blip>
                    <a:stretch>
                      <a:fillRect/>
                    </a:stretch>
                  </pic:blipFill>
                  <pic:spPr>
                    <a:xfrm>
                      <a:off x="0" y="0"/>
                      <a:ext cx="1914487" cy="2547440"/>
                    </a:xfrm>
                    <a:prstGeom prst="rect">
                      <a:avLst/>
                    </a:prstGeom>
                  </pic:spPr>
                </pic:pic>
              </a:graphicData>
            </a:graphic>
          </wp:inline>
        </w:drawing>
      </w:r>
    </w:p>
    <w:p w:rsidR="0007167C" w:rsidRPr="0015423F" w:rsidRDefault="0015423F" w:rsidP="0015423F">
      <w:pPr>
        <w:pStyle w:val="ListParagraph"/>
        <w:numPr>
          <w:ilvl w:val="0"/>
          <w:numId w:val="14"/>
        </w:numPr>
        <w:spacing w:after="0"/>
        <w:rPr>
          <w:b/>
          <w:sz w:val="24"/>
          <w:szCs w:val="24"/>
        </w:rPr>
      </w:pPr>
      <w:r w:rsidRPr="0015423F">
        <w:rPr>
          <w:b/>
          <w:sz w:val="24"/>
          <w:szCs w:val="24"/>
        </w:rPr>
        <w:lastRenderedPageBreak/>
        <w:t xml:space="preserve">Testimonials from the project </w:t>
      </w:r>
    </w:p>
    <w:p w:rsidR="00AF7BB4" w:rsidRDefault="0007167C" w:rsidP="00AF7BB4">
      <w:pPr>
        <w:pStyle w:val="ListParagraph"/>
        <w:numPr>
          <w:ilvl w:val="0"/>
          <w:numId w:val="17"/>
        </w:numPr>
        <w:rPr>
          <w:sz w:val="24"/>
          <w:szCs w:val="24"/>
        </w:rPr>
      </w:pPr>
      <w:r w:rsidRPr="00AF7BB4">
        <w:rPr>
          <w:sz w:val="24"/>
          <w:szCs w:val="24"/>
        </w:rPr>
        <w:t>“May I take this opportunity to say a massive thank you for all your hard work and dedication to our Foyer residents past and present. You have helped make a difference to so many individuals through your wonderful persona and your true understanding of the difficulties some of our Foyer residents face. On behalf of the Chichester Foyer staff and residents we wish you every success in the future of Outset Youth Action and long may you continue your working relationship with us” (Chichester Foyer)</w:t>
      </w:r>
    </w:p>
    <w:p w:rsidR="00AF7BB4" w:rsidRPr="00AF7BB4" w:rsidRDefault="0015423F" w:rsidP="00AF7BB4">
      <w:pPr>
        <w:pStyle w:val="ListParagraph"/>
        <w:numPr>
          <w:ilvl w:val="0"/>
          <w:numId w:val="17"/>
        </w:numPr>
        <w:rPr>
          <w:sz w:val="24"/>
          <w:szCs w:val="24"/>
        </w:rPr>
      </w:pPr>
      <w:r w:rsidRPr="00AF7BB4">
        <w:rPr>
          <w:sz w:val="24"/>
          <w:szCs w:val="24"/>
        </w:rPr>
        <w:t xml:space="preserve"> </w:t>
      </w:r>
      <w:r w:rsidR="00AF7BB4">
        <w:rPr>
          <w:rFonts w:cs="Times New Roman"/>
          <w:sz w:val="24"/>
          <w:szCs w:val="24"/>
        </w:rPr>
        <w:t>“</w:t>
      </w:r>
      <w:r w:rsidR="0007167C" w:rsidRPr="00AF7BB4">
        <w:rPr>
          <w:rFonts w:cs="Times New Roman"/>
          <w:sz w:val="24"/>
          <w:szCs w:val="24"/>
        </w:rPr>
        <w:t xml:space="preserve">I am </w:t>
      </w:r>
      <w:r w:rsidR="0007167C" w:rsidRPr="00AF7BB4">
        <w:rPr>
          <w:rFonts w:eastAsia="Calibri" w:cs="Times New Roman"/>
          <w:sz w:val="24"/>
          <w:szCs w:val="24"/>
        </w:rPr>
        <w:t xml:space="preserve">extremely pleased and impressed with how </w:t>
      </w:r>
      <w:r w:rsidR="0007167C" w:rsidRPr="00AF7BB4">
        <w:rPr>
          <w:rFonts w:cs="Times New Roman"/>
          <w:sz w:val="24"/>
          <w:szCs w:val="24"/>
        </w:rPr>
        <w:t>I have</w:t>
      </w:r>
      <w:r w:rsidR="0007167C" w:rsidRPr="00AF7BB4">
        <w:rPr>
          <w:rFonts w:eastAsia="Calibri" w:cs="Times New Roman"/>
          <w:sz w:val="24"/>
          <w:szCs w:val="24"/>
        </w:rPr>
        <w:t xml:space="preserve"> been supported throughout his experience so far w</w:t>
      </w:r>
      <w:r w:rsidR="00AF7BB4">
        <w:rPr>
          <w:rFonts w:cs="Times New Roman"/>
          <w:sz w:val="24"/>
          <w:szCs w:val="24"/>
        </w:rPr>
        <w:t>ith Outset and the Charity Shop”</w:t>
      </w:r>
      <w:r w:rsidR="0007167C" w:rsidRPr="00AF7BB4">
        <w:rPr>
          <w:rFonts w:cs="Times New Roman"/>
          <w:sz w:val="24"/>
          <w:szCs w:val="24"/>
        </w:rPr>
        <w:t xml:space="preserve"> (Bwalya)</w:t>
      </w:r>
    </w:p>
    <w:p w:rsidR="00AF7BB4" w:rsidRPr="00AF7BB4" w:rsidRDefault="00AF7BB4" w:rsidP="00AF7BB4">
      <w:pPr>
        <w:pStyle w:val="ListParagraph"/>
        <w:numPr>
          <w:ilvl w:val="0"/>
          <w:numId w:val="17"/>
        </w:numPr>
        <w:rPr>
          <w:sz w:val="24"/>
          <w:szCs w:val="24"/>
        </w:rPr>
      </w:pPr>
      <w:r>
        <w:rPr>
          <w:rFonts w:cs="Times New Roman"/>
          <w:sz w:val="24"/>
          <w:szCs w:val="24"/>
        </w:rPr>
        <w:t>“</w:t>
      </w:r>
      <w:r w:rsidR="0007167C" w:rsidRPr="00AF7BB4">
        <w:rPr>
          <w:rFonts w:cs="Times New Roman"/>
          <w:sz w:val="24"/>
          <w:szCs w:val="24"/>
        </w:rPr>
        <w:t>I find volunteering at the Charity shops br</w:t>
      </w:r>
      <w:r>
        <w:rPr>
          <w:rFonts w:cs="Times New Roman"/>
          <w:sz w:val="24"/>
          <w:szCs w:val="24"/>
        </w:rPr>
        <w:t>illiant and very helpful for me”</w:t>
      </w:r>
      <w:r w:rsidR="0007167C" w:rsidRPr="00AF7BB4">
        <w:rPr>
          <w:rFonts w:cs="Times New Roman"/>
          <w:sz w:val="24"/>
          <w:szCs w:val="24"/>
        </w:rPr>
        <w:t xml:space="preserve"> (</w:t>
      </w:r>
      <w:proofErr w:type="spellStart"/>
      <w:r w:rsidR="0007167C" w:rsidRPr="00AF7BB4">
        <w:rPr>
          <w:rFonts w:cs="Times New Roman"/>
          <w:sz w:val="24"/>
          <w:szCs w:val="24"/>
        </w:rPr>
        <w:t>Bronti</w:t>
      </w:r>
      <w:proofErr w:type="spellEnd"/>
      <w:r w:rsidR="0007167C" w:rsidRPr="00AF7BB4">
        <w:rPr>
          <w:rFonts w:cs="Times New Roman"/>
          <w:sz w:val="24"/>
          <w:szCs w:val="24"/>
        </w:rPr>
        <w:t>)</w:t>
      </w:r>
    </w:p>
    <w:p w:rsidR="00AF7BB4" w:rsidRDefault="00AF7BB4" w:rsidP="00AF7BB4">
      <w:pPr>
        <w:pStyle w:val="ListParagraph"/>
        <w:numPr>
          <w:ilvl w:val="0"/>
          <w:numId w:val="17"/>
        </w:numPr>
        <w:rPr>
          <w:sz w:val="24"/>
          <w:szCs w:val="24"/>
        </w:rPr>
      </w:pPr>
      <w:r>
        <w:rPr>
          <w:rFonts w:cs="Times New Roman"/>
          <w:sz w:val="24"/>
          <w:szCs w:val="24"/>
        </w:rPr>
        <w:t>“</w:t>
      </w:r>
      <w:r w:rsidR="0007167C" w:rsidRPr="00AF7BB4">
        <w:rPr>
          <w:sz w:val="24"/>
          <w:szCs w:val="24"/>
        </w:rPr>
        <w:t>Emma Hart first came to the Red Cross in May and has been providing us with suitable volunteers since. She comes into the shop with the volunteers to start with so it's not a daunting experience. She then goes through different jobs with them and explains their capabilities so they are well suited to the roles that are provided to them. Emma makes sure our health and safety is up to date and is suitably matched with the volunteer working with us. She is always friendly and polite and explains everything in a way to make the volunteer comfortab</w:t>
      </w:r>
      <w:r w:rsidRPr="00AF7BB4">
        <w:rPr>
          <w:sz w:val="24"/>
          <w:szCs w:val="24"/>
        </w:rPr>
        <w:t>le and at ease within our shop.</w:t>
      </w:r>
      <w:r>
        <w:rPr>
          <w:sz w:val="24"/>
          <w:szCs w:val="24"/>
        </w:rPr>
        <w:t>”</w:t>
      </w:r>
    </w:p>
    <w:p w:rsidR="0007167C" w:rsidRPr="00AB0202" w:rsidRDefault="00AF7BB4" w:rsidP="00AF7BB4">
      <w:pPr>
        <w:pStyle w:val="ListParagraph"/>
        <w:numPr>
          <w:ilvl w:val="0"/>
          <w:numId w:val="17"/>
        </w:numPr>
        <w:rPr>
          <w:sz w:val="24"/>
          <w:szCs w:val="24"/>
        </w:rPr>
      </w:pPr>
      <w:r>
        <w:rPr>
          <w:sz w:val="24"/>
          <w:szCs w:val="24"/>
        </w:rPr>
        <w:t>“</w:t>
      </w:r>
      <w:r w:rsidR="0007167C" w:rsidRPr="00AF7BB4">
        <w:rPr>
          <w:sz w:val="24"/>
          <w:szCs w:val="24"/>
        </w:rPr>
        <w:t>Emma works closely with me to ensure the volunteers gain the work experience they need for future roles within retail or any other field they wish to move into. Emma keeps a close eye on their progress afterwards and monitors them throughout their time with us. Every volunteer I have had from Emma have felt they are put into a workplace which is suited to them and have always praised Emma for the opportunity to be a</w:t>
      </w:r>
      <w:r>
        <w:rPr>
          <w:sz w:val="24"/>
          <w:szCs w:val="24"/>
        </w:rPr>
        <w:t xml:space="preserve"> </w:t>
      </w:r>
      <w:r w:rsidR="0007167C" w:rsidRPr="00AF7BB4">
        <w:rPr>
          <w:sz w:val="24"/>
          <w:szCs w:val="24"/>
        </w:rPr>
        <w:t>part of the Youth program. I have also set up some of my own younger volunteers to be a part of this</w:t>
      </w:r>
      <w:r>
        <w:rPr>
          <w:sz w:val="24"/>
          <w:szCs w:val="24"/>
        </w:rPr>
        <w:t>”</w:t>
      </w:r>
      <w:r w:rsidR="0007167C" w:rsidRPr="00AF7BB4">
        <w:rPr>
          <w:sz w:val="24"/>
          <w:szCs w:val="24"/>
        </w:rPr>
        <w:t>. (Katy Walsh - Manager of The British Red Cross, Chichester)</w:t>
      </w:r>
      <w:r w:rsidRPr="00AB0202">
        <w:rPr>
          <w:sz w:val="24"/>
          <w:szCs w:val="24"/>
        </w:rPr>
        <w:t xml:space="preserve"> </w:t>
      </w:r>
    </w:p>
    <w:p w:rsidR="00AB0202" w:rsidRPr="00AB0202" w:rsidRDefault="00AB0202" w:rsidP="00AB0202">
      <w:pPr>
        <w:pStyle w:val="ListParagraph"/>
        <w:numPr>
          <w:ilvl w:val="0"/>
          <w:numId w:val="17"/>
        </w:numPr>
        <w:rPr>
          <w:sz w:val="24"/>
          <w:szCs w:val="24"/>
        </w:rPr>
      </w:pPr>
      <w:r w:rsidRPr="00AB0202">
        <w:rPr>
          <w:sz w:val="24"/>
          <w:szCs w:val="24"/>
        </w:rPr>
        <w:t>‘Having lots of information given to me and having someone who was friendly and helpful ‘(IT workshop).</w:t>
      </w:r>
    </w:p>
    <w:p w:rsidR="00AB0202" w:rsidRPr="00AB0202" w:rsidRDefault="00AB0202" w:rsidP="00AB0202">
      <w:pPr>
        <w:pStyle w:val="ListParagraph"/>
        <w:numPr>
          <w:ilvl w:val="0"/>
          <w:numId w:val="17"/>
        </w:numPr>
        <w:rPr>
          <w:sz w:val="24"/>
          <w:szCs w:val="24"/>
        </w:rPr>
      </w:pPr>
      <w:r w:rsidRPr="00AB0202">
        <w:rPr>
          <w:sz w:val="24"/>
          <w:szCs w:val="24"/>
        </w:rPr>
        <w:t xml:space="preserve">‘Instructions </w:t>
      </w:r>
      <w:r>
        <w:rPr>
          <w:sz w:val="24"/>
          <w:szCs w:val="24"/>
        </w:rPr>
        <w:t xml:space="preserve">were so </w:t>
      </w:r>
      <w:r w:rsidRPr="00AB0202">
        <w:rPr>
          <w:sz w:val="24"/>
          <w:szCs w:val="24"/>
        </w:rPr>
        <w:t>easy to follow’ (Music workshop).</w:t>
      </w:r>
    </w:p>
    <w:p w:rsidR="00AB0202" w:rsidRPr="00AB0202" w:rsidRDefault="00AB0202" w:rsidP="00AB0202">
      <w:pPr>
        <w:pStyle w:val="ListParagraph"/>
        <w:numPr>
          <w:ilvl w:val="0"/>
          <w:numId w:val="17"/>
        </w:numPr>
        <w:rPr>
          <w:sz w:val="24"/>
          <w:szCs w:val="24"/>
        </w:rPr>
      </w:pPr>
      <w:r w:rsidRPr="00AB0202">
        <w:rPr>
          <w:sz w:val="24"/>
          <w:szCs w:val="24"/>
        </w:rPr>
        <w:t>‘CV building advice that I had not heard of before’ (IT workshop)</w:t>
      </w:r>
    </w:p>
    <w:p w:rsidR="00AB0202" w:rsidRPr="00AB0202" w:rsidRDefault="00AB0202" w:rsidP="00AB0202">
      <w:pPr>
        <w:pStyle w:val="ListParagraph"/>
        <w:numPr>
          <w:ilvl w:val="0"/>
          <w:numId w:val="17"/>
        </w:numPr>
        <w:rPr>
          <w:sz w:val="24"/>
          <w:szCs w:val="24"/>
        </w:rPr>
      </w:pPr>
      <w:r w:rsidRPr="00AB0202">
        <w:rPr>
          <w:sz w:val="24"/>
          <w:szCs w:val="24"/>
        </w:rPr>
        <w:t>‘Getting out and meeting new people, improving my social and communication skills, as well as helping me to get a bit more motivated and positive thinking’ (Pizza cooking workshop).</w:t>
      </w:r>
    </w:p>
    <w:p w:rsidR="00AB0202" w:rsidRPr="00AB0202" w:rsidRDefault="00AB0202" w:rsidP="00AB0202">
      <w:pPr>
        <w:pStyle w:val="ListParagraph"/>
        <w:numPr>
          <w:ilvl w:val="0"/>
          <w:numId w:val="17"/>
        </w:numPr>
        <w:rPr>
          <w:sz w:val="24"/>
          <w:szCs w:val="24"/>
        </w:rPr>
      </w:pPr>
      <w:r w:rsidRPr="00AB0202">
        <w:rPr>
          <w:sz w:val="24"/>
          <w:szCs w:val="24"/>
        </w:rPr>
        <w:t>‘Learning to cook healthier’ (2nd cooking workshop).</w:t>
      </w:r>
    </w:p>
    <w:p w:rsidR="00AB0202" w:rsidRPr="00AB0202" w:rsidRDefault="00AB0202" w:rsidP="00AB0202">
      <w:pPr>
        <w:pStyle w:val="ListParagraph"/>
        <w:numPr>
          <w:ilvl w:val="0"/>
          <w:numId w:val="17"/>
        </w:numPr>
        <w:rPr>
          <w:sz w:val="24"/>
          <w:szCs w:val="24"/>
        </w:rPr>
      </w:pPr>
      <w:r w:rsidRPr="00AB0202">
        <w:rPr>
          <w:sz w:val="24"/>
          <w:szCs w:val="24"/>
        </w:rPr>
        <w:t>‘It was good to know technique of making chocolate’ (chocolate making workshop)</w:t>
      </w:r>
    </w:p>
    <w:p w:rsidR="0094164F" w:rsidRPr="0094164F" w:rsidRDefault="0094164F" w:rsidP="0094164F">
      <w:pPr>
        <w:pStyle w:val="ListParagraph"/>
        <w:ind w:left="360"/>
        <w:rPr>
          <w:sz w:val="24"/>
          <w:szCs w:val="24"/>
        </w:rPr>
      </w:pPr>
    </w:p>
    <w:p w:rsidR="0094164F" w:rsidRPr="0094164F" w:rsidRDefault="0094164F" w:rsidP="0094164F">
      <w:pPr>
        <w:rPr>
          <w:sz w:val="24"/>
          <w:szCs w:val="24"/>
        </w:rPr>
      </w:pPr>
    </w:p>
    <w:p w:rsidR="005C6E2D" w:rsidRDefault="005C6E2D">
      <w:pPr>
        <w:spacing w:after="200" w:line="276" w:lineRule="auto"/>
        <w:rPr>
          <w:rFonts w:asciiTheme="minorHAnsi" w:eastAsiaTheme="minorHAnsi" w:hAnsiTheme="minorHAnsi" w:cstheme="minorBidi"/>
          <w:lang w:val="en-GB"/>
        </w:rPr>
      </w:pPr>
      <w:r>
        <w:br w:type="page"/>
      </w:r>
    </w:p>
    <w:p w:rsidR="005C6E2D" w:rsidRDefault="005C6E2D" w:rsidP="005C6E2D">
      <w:pPr>
        <w:pStyle w:val="ListParagraph"/>
        <w:ind w:left="360"/>
        <w:rPr>
          <w:sz w:val="24"/>
          <w:szCs w:val="24"/>
        </w:rPr>
        <w:sectPr w:rsidR="005C6E2D" w:rsidSect="0007167C">
          <w:footerReference w:type="default" r:id="rId11"/>
          <w:pgSz w:w="11906" w:h="16838"/>
          <w:pgMar w:top="1134" w:right="1678" w:bottom="1134" w:left="1134" w:header="708" w:footer="708" w:gutter="0"/>
          <w:cols w:space="708"/>
          <w:docGrid w:linePitch="360"/>
        </w:sectPr>
      </w:pPr>
    </w:p>
    <w:p w:rsidR="005C6E2D" w:rsidRPr="0094164F" w:rsidRDefault="005C6E2D" w:rsidP="0094164F">
      <w:pPr>
        <w:pStyle w:val="ListParagraph"/>
        <w:numPr>
          <w:ilvl w:val="0"/>
          <w:numId w:val="14"/>
        </w:numPr>
        <w:spacing w:after="0"/>
        <w:rPr>
          <w:b/>
          <w:sz w:val="24"/>
          <w:szCs w:val="24"/>
        </w:rPr>
      </w:pPr>
      <w:r w:rsidRPr="0094164F">
        <w:rPr>
          <w:b/>
          <w:sz w:val="24"/>
          <w:szCs w:val="24"/>
        </w:rPr>
        <w:lastRenderedPageBreak/>
        <w:t>Total project beneficiaries</w:t>
      </w:r>
    </w:p>
    <w:p w:rsidR="005C6E2D" w:rsidRPr="005C6E2D" w:rsidRDefault="005C6E2D" w:rsidP="005C6E2D">
      <w:pPr>
        <w:spacing w:after="0"/>
        <w:rPr>
          <w:sz w:val="24"/>
          <w:szCs w:val="24"/>
        </w:rPr>
      </w:pPr>
      <w:r>
        <w:rPr>
          <w:sz w:val="24"/>
          <w:szCs w:val="24"/>
        </w:rPr>
        <w:t>The following spreadsheet details the total number of young people attending the project from April 2017 to March 2018.</w:t>
      </w:r>
    </w:p>
    <w:tbl>
      <w:tblPr>
        <w:tblW w:w="15604" w:type="dxa"/>
        <w:tblInd w:w="108" w:type="dxa"/>
        <w:tblLook w:val="04A0" w:firstRow="1" w:lastRow="0" w:firstColumn="1" w:lastColumn="0" w:noHBand="0" w:noVBand="1"/>
      </w:tblPr>
      <w:tblGrid>
        <w:gridCol w:w="5756"/>
        <w:gridCol w:w="736"/>
        <w:gridCol w:w="816"/>
        <w:gridCol w:w="696"/>
        <w:gridCol w:w="656"/>
        <w:gridCol w:w="776"/>
        <w:gridCol w:w="716"/>
        <w:gridCol w:w="716"/>
        <w:gridCol w:w="776"/>
        <w:gridCol w:w="756"/>
        <w:gridCol w:w="716"/>
        <w:gridCol w:w="756"/>
        <w:gridCol w:w="776"/>
        <w:gridCol w:w="956"/>
      </w:tblGrid>
      <w:tr w:rsidR="005C6E2D" w:rsidRPr="005C6E2D" w:rsidTr="005C6E2D">
        <w:trPr>
          <w:trHeight w:val="300"/>
        </w:trPr>
        <w:tc>
          <w:tcPr>
            <w:tcW w:w="5756" w:type="dxa"/>
            <w:tcBorders>
              <w:top w:val="nil"/>
              <w:left w:val="nil"/>
              <w:bottom w:val="nil"/>
              <w:right w:val="nil"/>
            </w:tcBorders>
            <w:shd w:val="clear" w:color="000000" w:fill="F79646"/>
            <w:noWrap/>
            <w:vAlign w:val="bottom"/>
            <w:hideMark/>
          </w:tcPr>
          <w:p w:rsidR="005C6E2D" w:rsidRPr="005C6E2D" w:rsidRDefault="005C6E2D" w:rsidP="005C6E2D">
            <w:pPr>
              <w:spacing w:after="0" w:line="240" w:lineRule="auto"/>
              <w:rPr>
                <w:rFonts w:eastAsia="Times New Roman"/>
                <w:b/>
                <w:bCs/>
                <w:color w:val="000000"/>
                <w:lang w:val="en-GB" w:eastAsia="en-GB"/>
              </w:rPr>
            </w:pPr>
            <w:r w:rsidRPr="005C6E2D">
              <w:rPr>
                <w:rFonts w:eastAsia="Times New Roman"/>
                <w:b/>
                <w:bCs/>
                <w:color w:val="000000"/>
                <w:lang w:val="en-GB" w:eastAsia="en-GB"/>
              </w:rPr>
              <w:t xml:space="preserve">No. of Beneficiaries </w:t>
            </w:r>
          </w:p>
        </w:tc>
        <w:tc>
          <w:tcPr>
            <w:tcW w:w="73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Apr-17</w:t>
            </w:r>
          </w:p>
        </w:tc>
        <w:tc>
          <w:tcPr>
            <w:tcW w:w="81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May-17</w:t>
            </w:r>
          </w:p>
        </w:tc>
        <w:tc>
          <w:tcPr>
            <w:tcW w:w="69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Jun-17</w:t>
            </w:r>
          </w:p>
        </w:tc>
        <w:tc>
          <w:tcPr>
            <w:tcW w:w="65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Jul-17</w:t>
            </w:r>
          </w:p>
        </w:tc>
        <w:tc>
          <w:tcPr>
            <w:tcW w:w="77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Aug-17</w:t>
            </w:r>
          </w:p>
        </w:tc>
        <w:tc>
          <w:tcPr>
            <w:tcW w:w="71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Sep-17</w:t>
            </w:r>
          </w:p>
        </w:tc>
        <w:tc>
          <w:tcPr>
            <w:tcW w:w="71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Oct-17</w:t>
            </w:r>
          </w:p>
        </w:tc>
        <w:tc>
          <w:tcPr>
            <w:tcW w:w="77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Nov-17</w:t>
            </w:r>
          </w:p>
        </w:tc>
        <w:tc>
          <w:tcPr>
            <w:tcW w:w="75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Dec-17</w:t>
            </w:r>
          </w:p>
        </w:tc>
        <w:tc>
          <w:tcPr>
            <w:tcW w:w="71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Jan-18</w:t>
            </w:r>
          </w:p>
        </w:tc>
        <w:tc>
          <w:tcPr>
            <w:tcW w:w="75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Feb-18</w:t>
            </w:r>
          </w:p>
        </w:tc>
        <w:tc>
          <w:tcPr>
            <w:tcW w:w="77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Mar-18</w:t>
            </w:r>
          </w:p>
        </w:tc>
        <w:tc>
          <w:tcPr>
            <w:tcW w:w="95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rPr>
                <w:rFonts w:eastAsia="Times New Roman"/>
                <w:b/>
                <w:bCs/>
                <w:lang w:val="en-GB" w:eastAsia="en-GB"/>
              </w:rPr>
            </w:pPr>
            <w:r w:rsidRPr="005C6E2D">
              <w:rPr>
                <w:rFonts w:eastAsia="Times New Roman"/>
                <w:b/>
                <w:bCs/>
                <w:lang w:val="en-GB" w:eastAsia="en-GB"/>
              </w:rPr>
              <w:t>YTD total</w:t>
            </w:r>
          </w:p>
        </w:tc>
      </w:tr>
      <w:tr w:rsidR="005C6E2D" w:rsidRPr="005C6E2D" w:rsidTr="005C6E2D">
        <w:trPr>
          <w:trHeight w:val="300"/>
        </w:trPr>
        <w:tc>
          <w:tcPr>
            <w:tcW w:w="575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 xml:space="preserve">Total Number of YP Participating </w:t>
            </w:r>
          </w:p>
        </w:tc>
        <w:tc>
          <w:tcPr>
            <w:tcW w:w="73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81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5</w:t>
            </w:r>
          </w:p>
        </w:tc>
        <w:tc>
          <w:tcPr>
            <w:tcW w:w="69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4</w:t>
            </w:r>
          </w:p>
        </w:tc>
        <w:tc>
          <w:tcPr>
            <w:tcW w:w="65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13</w:t>
            </w:r>
          </w:p>
        </w:tc>
        <w:tc>
          <w:tcPr>
            <w:tcW w:w="77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6</w:t>
            </w:r>
          </w:p>
        </w:tc>
        <w:tc>
          <w:tcPr>
            <w:tcW w:w="71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4</w:t>
            </w:r>
          </w:p>
        </w:tc>
        <w:tc>
          <w:tcPr>
            <w:tcW w:w="71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6</w:t>
            </w:r>
          </w:p>
        </w:tc>
        <w:tc>
          <w:tcPr>
            <w:tcW w:w="77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20</w:t>
            </w:r>
          </w:p>
        </w:tc>
        <w:tc>
          <w:tcPr>
            <w:tcW w:w="75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13</w:t>
            </w:r>
          </w:p>
        </w:tc>
        <w:tc>
          <w:tcPr>
            <w:tcW w:w="71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5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7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956" w:type="dxa"/>
            <w:tcBorders>
              <w:top w:val="nil"/>
              <w:left w:val="nil"/>
              <w:bottom w:val="nil"/>
              <w:right w:val="nil"/>
            </w:tcBorders>
            <w:shd w:val="clear" w:color="000000" w:fill="E26B0A"/>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71</w:t>
            </w:r>
          </w:p>
        </w:tc>
      </w:tr>
      <w:tr w:rsidR="005C6E2D" w:rsidRPr="005C6E2D" w:rsidTr="005C6E2D">
        <w:trPr>
          <w:trHeight w:val="300"/>
        </w:trPr>
        <w:tc>
          <w:tcPr>
            <w:tcW w:w="575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b/>
                <w:bCs/>
                <w:color w:val="000000"/>
                <w:lang w:val="en-GB" w:eastAsia="en-GB"/>
              </w:rPr>
              <w:t xml:space="preserve">New </w:t>
            </w:r>
            <w:r w:rsidRPr="005C6E2D">
              <w:rPr>
                <w:rFonts w:eastAsia="Times New Roman"/>
                <w:color w:val="000000"/>
                <w:lang w:val="en-GB" w:eastAsia="en-GB"/>
              </w:rPr>
              <w:t xml:space="preserve">YP Participating - Hyde Resident </w:t>
            </w:r>
          </w:p>
        </w:tc>
        <w:tc>
          <w:tcPr>
            <w:tcW w:w="73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81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69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65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1</w:t>
            </w:r>
          </w:p>
        </w:tc>
        <w:tc>
          <w:tcPr>
            <w:tcW w:w="77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1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1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1</w:t>
            </w:r>
          </w:p>
        </w:tc>
        <w:tc>
          <w:tcPr>
            <w:tcW w:w="77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5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1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5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7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956" w:type="dxa"/>
            <w:tcBorders>
              <w:top w:val="nil"/>
              <w:left w:val="nil"/>
              <w:bottom w:val="nil"/>
              <w:right w:val="nil"/>
            </w:tcBorders>
            <w:shd w:val="clear" w:color="000000" w:fill="E26B0A"/>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2</w:t>
            </w:r>
          </w:p>
        </w:tc>
      </w:tr>
      <w:tr w:rsidR="005C6E2D" w:rsidRPr="005C6E2D" w:rsidTr="005C6E2D">
        <w:trPr>
          <w:trHeight w:val="300"/>
        </w:trPr>
        <w:tc>
          <w:tcPr>
            <w:tcW w:w="575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b/>
                <w:bCs/>
                <w:color w:val="000000"/>
                <w:lang w:val="en-GB" w:eastAsia="en-GB"/>
              </w:rPr>
              <w:t>New</w:t>
            </w:r>
            <w:r w:rsidRPr="005C6E2D">
              <w:rPr>
                <w:rFonts w:eastAsia="Times New Roman"/>
                <w:color w:val="000000"/>
                <w:lang w:val="en-GB" w:eastAsia="en-GB"/>
              </w:rPr>
              <w:t xml:space="preserve"> YP Participating- non Hyde Resident </w:t>
            </w:r>
          </w:p>
        </w:tc>
        <w:tc>
          <w:tcPr>
            <w:tcW w:w="73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81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5</w:t>
            </w:r>
          </w:p>
        </w:tc>
        <w:tc>
          <w:tcPr>
            <w:tcW w:w="69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4</w:t>
            </w:r>
          </w:p>
        </w:tc>
        <w:tc>
          <w:tcPr>
            <w:tcW w:w="65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12</w:t>
            </w:r>
          </w:p>
        </w:tc>
        <w:tc>
          <w:tcPr>
            <w:tcW w:w="77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6</w:t>
            </w:r>
          </w:p>
        </w:tc>
        <w:tc>
          <w:tcPr>
            <w:tcW w:w="71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4</w:t>
            </w:r>
          </w:p>
        </w:tc>
        <w:tc>
          <w:tcPr>
            <w:tcW w:w="71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7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7</w:t>
            </w:r>
          </w:p>
        </w:tc>
        <w:tc>
          <w:tcPr>
            <w:tcW w:w="75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8</w:t>
            </w:r>
          </w:p>
        </w:tc>
        <w:tc>
          <w:tcPr>
            <w:tcW w:w="71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5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7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956" w:type="dxa"/>
            <w:tcBorders>
              <w:top w:val="nil"/>
              <w:left w:val="nil"/>
              <w:bottom w:val="nil"/>
              <w:right w:val="nil"/>
            </w:tcBorders>
            <w:shd w:val="clear" w:color="000000" w:fill="E26B0A"/>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46</w:t>
            </w:r>
          </w:p>
        </w:tc>
      </w:tr>
      <w:tr w:rsidR="005C6E2D" w:rsidRPr="005C6E2D" w:rsidTr="005C6E2D">
        <w:trPr>
          <w:trHeight w:val="300"/>
        </w:trPr>
        <w:tc>
          <w:tcPr>
            <w:tcW w:w="575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 </w:t>
            </w:r>
          </w:p>
        </w:tc>
        <w:tc>
          <w:tcPr>
            <w:tcW w:w="73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 </w:t>
            </w:r>
          </w:p>
        </w:tc>
        <w:tc>
          <w:tcPr>
            <w:tcW w:w="81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 </w:t>
            </w:r>
          </w:p>
        </w:tc>
        <w:tc>
          <w:tcPr>
            <w:tcW w:w="69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 </w:t>
            </w:r>
          </w:p>
        </w:tc>
        <w:tc>
          <w:tcPr>
            <w:tcW w:w="65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 </w:t>
            </w:r>
          </w:p>
        </w:tc>
        <w:tc>
          <w:tcPr>
            <w:tcW w:w="77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 </w:t>
            </w:r>
          </w:p>
        </w:tc>
        <w:tc>
          <w:tcPr>
            <w:tcW w:w="71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 </w:t>
            </w:r>
          </w:p>
        </w:tc>
        <w:tc>
          <w:tcPr>
            <w:tcW w:w="71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 </w:t>
            </w:r>
          </w:p>
        </w:tc>
        <w:tc>
          <w:tcPr>
            <w:tcW w:w="77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 </w:t>
            </w:r>
          </w:p>
        </w:tc>
        <w:tc>
          <w:tcPr>
            <w:tcW w:w="75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 </w:t>
            </w:r>
          </w:p>
        </w:tc>
        <w:tc>
          <w:tcPr>
            <w:tcW w:w="71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 </w:t>
            </w:r>
          </w:p>
        </w:tc>
        <w:tc>
          <w:tcPr>
            <w:tcW w:w="75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 </w:t>
            </w:r>
          </w:p>
        </w:tc>
        <w:tc>
          <w:tcPr>
            <w:tcW w:w="77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 </w:t>
            </w:r>
          </w:p>
        </w:tc>
        <w:tc>
          <w:tcPr>
            <w:tcW w:w="95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 </w:t>
            </w:r>
          </w:p>
        </w:tc>
      </w:tr>
      <w:tr w:rsidR="005C6E2D" w:rsidRPr="005C6E2D" w:rsidTr="005C6E2D">
        <w:trPr>
          <w:trHeight w:val="300"/>
        </w:trPr>
        <w:tc>
          <w:tcPr>
            <w:tcW w:w="5756" w:type="dxa"/>
            <w:tcBorders>
              <w:top w:val="nil"/>
              <w:left w:val="nil"/>
              <w:bottom w:val="nil"/>
              <w:right w:val="nil"/>
            </w:tcBorders>
            <w:shd w:val="clear" w:color="000000" w:fill="F79646"/>
            <w:noWrap/>
            <w:vAlign w:val="bottom"/>
            <w:hideMark/>
          </w:tcPr>
          <w:p w:rsidR="005C6E2D" w:rsidRPr="005C6E2D" w:rsidRDefault="005C6E2D" w:rsidP="005C6E2D">
            <w:pPr>
              <w:spacing w:after="0" w:line="240" w:lineRule="auto"/>
              <w:rPr>
                <w:rFonts w:eastAsia="Times New Roman"/>
                <w:b/>
                <w:bCs/>
                <w:lang w:val="en-GB" w:eastAsia="en-GB"/>
              </w:rPr>
            </w:pPr>
            <w:r w:rsidRPr="005C6E2D">
              <w:rPr>
                <w:rFonts w:eastAsia="Times New Roman"/>
                <w:b/>
                <w:bCs/>
                <w:lang w:val="en-GB" w:eastAsia="en-GB"/>
              </w:rPr>
              <w:t xml:space="preserve">No. of </w:t>
            </w:r>
            <w:proofErr w:type="spellStart"/>
            <w:r w:rsidRPr="005C6E2D">
              <w:rPr>
                <w:rFonts w:eastAsia="Times New Roman"/>
                <w:b/>
                <w:bCs/>
                <w:lang w:val="en-GB" w:eastAsia="en-GB"/>
              </w:rPr>
              <w:t>Beneficiaires</w:t>
            </w:r>
            <w:proofErr w:type="spellEnd"/>
            <w:r w:rsidRPr="005C6E2D">
              <w:rPr>
                <w:rFonts w:eastAsia="Times New Roman"/>
                <w:b/>
                <w:bCs/>
                <w:lang w:val="en-GB" w:eastAsia="en-GB"/>
              </w:rPr>
              <w:t xml:space="preserve"> continued</w:t>
            </w:r>
          </w:p>
        </w:tc>
        <w:tc>
          <w:tcPr>
            <w:tcW w:w="73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Apr-17</w:t>
            </w:r>
          </w:p>
        </w:tc>
        <w:tc>
          <w:tcPr>
            <w:tcW w:w="81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May-17</w:t>
            </w:r>
          </w:p>
        </w:tc>
        <w:tc>
          <w:tcPr>
            <w:tcW w:w="69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Jun-17</w:t>
            </w:r>
          </w:p>
        </w:tc>
        <w:tc>
          <w:tcPr>
            <w:tcW w:w="65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Jul-17</w:t>
            </w:r>
          </w:p>
        </w:tc>
        <w:tc>
          <w:tcPr>
            <w:tcW w:w="77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Aug-17</w:t>
            </w:r>
          </w:p>
        </w:tc>
        <w:tc>
          <w:tcPr>
            <w:tcW w:w="71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Sep-17</w:t>
            </w:r>
          </w:p>
        </w:tc>
        <w:tc>
          <w:tcPr>
            <w:tcW w:w="71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Oct-17</w:t>
            </w:r>
          </w:p>
        </w:tc>
        <w:tc>
          <w:tcPr>
            <w:tcW w:w="77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Nov-17</w:t>
            </w:r>
          </w:p>
        </w:tc>
        <w:tc>
          <w:tcPr>
            <w:tcW w:w="75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Dec-17</w:t>
            </w:r>
          </w:p>
        </w:tc>
        <w:tc>
          <w:tcPr>
            <w:tcW w:w="71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Jan-18</w:t>
            </w:r>
          </w:p>
        </w:tc>
        <w:tc>
          <w:tcPr>
            <w:tcW w:w="75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Feb-18</w:t>
            </w:r>
          </w:p>
        </w:tc>
        <w:tc>
          <w:tcPr>
            <w:tcW w:w="77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Mar-18</w:t>
            </w:r>
          </w:p>
        </w:tc>
        <w:tc>
          <w:tcPr>
            <w:tcW w:w="95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rPr>
                <w:rFonts w:eastAsia="Times New Roman"/>
                <w:b/>
                <w:bCs/>
                <w:lang w:val="en-GB" w:eastAsia="en-GB"/>
              </w:rPr>
            </w:pPr>
            <w:r w:rsidRPr="005C6E2D">
              <w:rPr>
                <w:rFonts w:eastAsia="Times New Roman"/>
                <w:b/>
                <w:bCs/>
                <w:lang w:val="en-GB" w:eastAsia="en-GB"/>
              </w:rPr>
              <w:t>YTD total</w:t>
            </w:r>
          </w:p>
        </w:tc>
      </w:tr>
      <w:tr w:rsidR="005C6E2D" w:rsidRPr="005C6E2D" w:rsidTr="005C6E2D">
        <w:trPr>
          <w:trHeight w:val="300"/>
        </w:trPr>
        <w:tc>
          <w:tcPr>
            <w:tcW w:w="575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New YP receiving vocational training - Hyde</w:t>
            </w:r>
          </w:p>
        </w:tc>
        <w:tc>
          <w:tcPr>
            <w:tcW w:w="73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81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69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65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7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1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1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7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5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1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5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7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956" w:type="dxa"/>
            <w:tcBorders>
              <w:top w:val="nil"/>
              <w:left w:val="nil"/>
              <w:bottom w:val="nil"/>
              <w:right w:val="nil"/>
            </w:tcBorders>
            <w:shd w:val="clear" w:color="000000" w:fill="E26B0A"/>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r>
      <w:tr w:rsidR="005C6E2D" w:rsidRPr="005C6E2D" w:rsidTr="005C6E2D">
        <w:trPr>
          <w:trHeight w:val="240"/>
        </w:trPr>
        <w:tc>
          <w:tcPr>
            <w:tcW w:w="575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New YP receiving vocational training - non Hyde</w:t>
            </w:r>
          </w:p>
        </w:tc>
        <w:tc>
          <w:tcPr>
            <w:tcW w:w="73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81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5</w:t>
            </w:r>
          </w:p>
        </w:tc>
        <w:tc>
          <w:tcPr>
            <w:tcW w:w="69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4</w:t>
            </w:r>
          </w:p>
        </w:tc>
        <w:tc>
          <w:tcPr>
            <w:tcW w:w="65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7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1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1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7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5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1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5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7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956" w:type="dxa"/>
            <w:tcBorders>
              <w:top w:val="nil"/>
              <w:left w:val="nil"/>
              <w:bottom w:val="nil"/>
              <w:right w:val="nil"/>
            </w:tcBorders>
            <w:shd w:val="clear" w:color="000000" w:fill="E26B0A"/>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9</w:t>
            </w:r>
          </w:p>
        </w:tc>
      </w:tr>
      <w:tr w:rsidR="005C6E2D" w:rsidRPr="005C6E2D" w:rsidTr="005C6E2D">
        <w:trPr>
          <w:trHeight w:val="300"/>
        </w:trPr>
        <w:tc>
          <w:tcPr>
            <w:tcW w:w="575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YP referred to training, education or employment - Hyde</w:t>
            </w:r>
          </w:p>
        </w:tc>
        <w:tc>
          <w:tcPr>
            <w:tcW w:w="73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81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69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65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1</w:t>
            </w:r>
          </w:p>
        </w:tc>
        <w:tc>
          <w:tcPr>
            <w:tcW w:w="77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1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1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7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5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1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5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7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956" w:type="dxa"/>
            <w:tcBorders>
              <w:top w:val="nil"/>
              <w:left w:val="nil"/>
              <w:bottom w:val="nil"/>
              <w:right w:val="nil"/>
            </w:tcBorders>
            <w:shd w:val="clear" w:color="000000" w:fill="E26B0A"/>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1</w:t>
            </w:r>
          </w:p>
        </w:tc>
      </w:tr>
      <w:tr w:rsidR="005C6E2D" w:rsidRPr="005C6E2D" w:rsidTr="005C6E2D">
        <w:trPr>
          <w:trHeight w:val="300"/>
        </w:trPr>
        <w:tc>
          <w:tcPr>
            <w:tcW w:w="575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YP referred to training, education or employment - non Hyde</w:t>
            </w:r>
          </w:p>
        </w:tc>
        <w:tc>
          <w:tcPr>
            <w:tcW w:w="73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81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5</w:t>
            </w:r>
          </w:p>
        </w:tc>
        <w:tc>
          <w:tcPr>
            <w:tcW w:w="69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3</w:t>
            </w:r>
          </w:p>
        </w:tc>
        <w:tc>
          <w:tcPr>
            <w:tcW w:w="65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5</w:t>
            </w:r>
          </w:p>
        </w:tc>
        <w:tc>
          <w:tcPr>
            <w:tcW w:w="77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6</w:t>
            </w:r>
          </w:p>
        </w:tc>
        <w:tc>
          <w:tcPr>
            <w:tcW w:w="71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2</w:t>
            </w:r>
          </w:p>
        </w:tc>
        <w:tc>
          <w:tcPr>
            <w:tcW w:w="71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1</w:t>
            </w:r>
          </w:p>
        </w:tc>
        <w:tc>
          <w:tcPr>
            <w:tcW w:w="77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4</w:t>
            </w:r>
          </w:p>
        </w:tc>
        <w:tc>
          <w:tcPr>
            <w:tcW w:w="75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5</w:t>
            </w:r>
          </w:p>
        </w:tc>
        <w:tc>
          <w:tcPr>
            <w:tcW w:w="71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5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7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956" w:type="dxa"/>
            <w:tcBorders>
              <w:top w:val="nil"/>
              <w:left w:val="nil"/>
              <w:bottom w:val="nil"/>
              <w:right w:val="nil"/>
            </w:tcBorders>
            <w:shd w:val="clear" w:color="000000" w:fill="E26B0A"/>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31</w:t>
            </w:r>
          </w:p>
        </w:tc>
      </w:tr>
      <w:tr w:rsidR="005C6E2D" w:rsidRPr="005C6E2D" w:rsidTr="005C6E2D">
        <w:trPr>
          <w:trHeight w:val="300"/>
        </w:trPr>
        <w:tc>
          <w:tcPr>
            <w:tcW w:w="575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New YP achieving accreditation - Hyde</w:t>
            </w:r>
          </w:p>
        </w:tc>
        <w:tc>
          <w:tcPr>
            <w:tcW w:w="73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81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69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65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7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1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1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7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5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1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5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7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956" w:type="dxa"/>
            <w:tcBorders>
              <w:top w:val="nil"/>
              <w:left w:val="nil"/>
              <w:bottom w:val="nil"/>
              <w:right w:val="nil"/>
            </w:tcBorders>
            <w:shd w:val="clear" w:color="000000" w:fill="E26B0A"/>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r>
      <w:tr w:rsidR="005C6E2D" w:rsidRPr="005C6E2D" w:rsidTr="005C6E2D">
        <w:trPr>
          <w:trHeight w:val="300"/>
        </w:trPr>
        <w:tc>
          <w:tcPr>
            <w:tcW w:w="575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New YP achieving accreditation - non Hyde</w:t>
            </w:r>
          </w:p>
        </w:tc>
        <w:tc>
          <w:tcPr>
            <w:tcW w:w="73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81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69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65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7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1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1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7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5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1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5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7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956" w:type="dxa"/>
            <w:tcBorders>
              <w:top w:val="nil"/>
              <w:left w:val="nil"/>
              <w:bottom w:val="nil"/>
              <w:right w:val="nil"/>
            </w:tcBorders>
            <w:shd w:val="clear" w:color="000000" w:fill="E26B0A"/>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r>
      <w:tr w:rsidR="005C6E2D" w:rsidRPr="005C6E2D" w:rsidTr="005C6E2D">
        <w:trPr>
          <w:trHeight w:val="300"/>
        </w:trPr>
        <w:tc>
          <w:tcPr>
            <w:tcW w:w="575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 </w:t>
            </w:r>
          </w:p>
        </w:tc>
        <w:tc>
          <w:tcPr>
            <w:tcW w:w="73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 </w:t>
            </w:r>
          </w:p>
        </w:tc>
        <w:tc>
          <w:tcPr>
            <w:tcW w:w="81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 </w:t>
            </w:r>
          </w:p>
        </w:tc>
        <w:tc>
          <w:tcPr>
            <w:tcW w:w="69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 </w:t>
            </w:r>
          </w:p>
        </w:tc>
        <w:tc>
          <w:tcPr>
            <w:tcW w:w="65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 </w:t>
            </w:r>
          </w:p>
        </w:tc>
        <w:tc>
          <w:tcPr>
            <w:tcW w:w="77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 </w:t>
            </w:r>
          </w:p>
        </w:tc>
        <w:tc>
          <w:tcPr>
            <w:tcW w:w="71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 </w:t>
            </w:r>
          </w:p>
        </w:tc>
        <w:tc>
          <w:tcPr>
            <w:tcW w:w="71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 </w:t>
            </w:r>
          </w:p>
        </w:tc>
        <w:tc>
          <w:tcPr>
            <w:tcW w:w="77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 </w:t>
            </w:r>
          </w:p>
        </w:tc>
        <w:tc>
          <w:tcPr>
            <w:tcW w:w="75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 </w:t>
            </w:r>
          </w:p>
        </w:tc>
        <w:tc>
          <w:tcPr>
            <w:tcW w:w="71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 </w:t>
            </w:r>
          </w:p>
        </w:tc>
        <w:tc>
          <w:tcPr>
            <w:tcW w:w="75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 </w:t>
            </w:r>
          </w:p>
        </w:tc>
        <w:tc>
          <w:tcPr>
            <w:tcW w:w="77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 </w:t>
            </w:r>
          </w:p>
        </w:tc>
        <w:tc>
          <w:tcPr>
            <w:tcW w:w="956" w:type="dxa"/>
            <w:tcBorders>
              <w:top w:val="nil"/>
              <w:left w:val="nil"/>
              <w:bottom w:val="nil"/>
              <w:right w:val="nil"/>
            </w:tcBorders>
            <w:shd w:val="clear" w:color="000000" w:fill="FFFFFF"/>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 </w:t>
            </w:r>
          </w:p>
        </w:tc>
      </w:tr>
      <w:tr w:rsidR="005C6E2D" w:rsidRPr="005C6E2D" w:rsidTr="005C6E2D">
        <w:trPr>
          <w:trHeight w:val="300"/>
        </w:trPr>
        <w:tc>
          <w:tcPr>
            <w:tcW w:w="5756" w:type="dxa"/>
            <w:tcBorders>
              <w:top w:val="nil"/>
              <w:left w:val="nil"/>
              <w:bottom w:val="nil"/>
              <w:right w:val="nil"/>
            </w:tcBorders>
            <w:shd w:val="clear" w:color="000000" w:fill="F79646"/>
            <w:noWrap/>
            <w:vAlign w:val="bottom"/>
            <w:hideMark/>
          </w:tcPr>
          <w:p w:rsidR="005C6E2D" w:rsidRPr="005C6E2D" w:rsidRDefault="005C6E2D" w:rsidP="005C6E2D">
            <w:pPr>
              <w:spacing w:after="0" w:line="240" w:lineRule="auto"/>
              <w:rPr>
                <w:rFonts w:eastAsia="Times New Roman"/>
                <w:b/>
                <w:bCs/>
                <w:color w:val="000000"/>
                <w:lang w:val="en-GB" w:eastAsia="en-GB"/>
              </w:rPr>
            </w:pPr>
            <w:r w:rsidRPr="005C6E2D">
              <w:rPr>
                <w:rFonts w:eastAsia="Times New Roman"/>
                <w:b/>
                <w:bCs/>
                <w:color w:val="000000"/>
                <w:lang w:val="en-GB" w:eastAsia="en-GB"/>
              </w:rPr>
              <w:t xml:space="preserve">No. of Sessions </w:t>
            </w:r>
          </w:p>
        </w:tc>
        <w:tc>
          <w:tcPr>
            <w:tcW w:w="73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Apr-17</w:t>
            </w:r>
          </w:p>
        </w:tc>
        <w:tc>
          <w:tcPr>
            <w:tcW w:w="81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May-17</w:t>
            </w:r>
          </w:p>
        </w:tc>
        <w:tc>
          <w:tcPr>
            <w:tcW w:w="69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Jun-17</w:t>
            </w:r>
          </w:p>
        </w:tc>
        <w:tc>
          <w:tcPr>
            <w:tcW w:w="65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Jul-17</w:t>
            </w:r>
          </w:p>
        </w:tc>
        <w:tc>
          <w:tcPr>
            <w:tcW w:w="77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Aug-17</w:t>
            </w:r>
          </w:p>
        </w:tc>
        <w:tc>
          <w:tcPr>
            <w:tcW w:w="71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Sep-17</w:t>
            </w:r>
          </w:p>
        </w:tc>
        <w:tc>
          <w:tcPr>
            <w:tcW w:w="71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Oct-17</w:t>
            </w:r>
          </w:p>
        </w:tc>
        <w:tc>
          <w:tcPr>
            <w:tcW w:w="77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Nov-17</w:t>
            </w:r>
          </w:p>
        </w:tc>
        <w:tc>
          <w:tcPr>
            <w:tcW w:w="75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Dec-17</w:t>
            </w:r>
          </w:p>
        </w:tc>
        <w:tc>
          <w:tcPr>
            <w:tcW w:w="71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Jan-18</w:t>
            </w:r>
          </w:p>
        </w:tc>
        <w:tc>
          <w:tcPr>
            <w:tcW w:w="75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Feb-18</w:t>
            </w:r>
          </w:p>
        </w:tc>
        <w:tc>
          <w:tcPr>
            <w:tcW w:w="77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Mar-18</w:t>
            </w:r>
          </w:p>
        </w:tc>
        <w:tc>
          <w:tcPr>
            <w:tcW w:w="95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rPr>
                <w:rFonts w:eastAsia="Times New Roman"/>
                <w:b/>
                <w:bCs/>
                <w:lang w:val="en-GB" w:eastAsia="en-GB"/>
              </w:rPr>
            </w:pPr>
            <w:r w:rsidRPr="005C6E2D">
              <w:rPr>
                <w:rFonts w:eastAsia="Times New Roman"/>
                <w:b/>
                <w:bCs/>
                <w:lang w:val="en-GB" w:eastAsia="en-GB"/>
              </w:rPr>
              <w:t>YTD total</w:t>
            </w:r>
          </w:p>
        </w:tc>
      </w:tr>
      <w:tr w:rsidR="005C6E2D" w:rsidRPr="005C6E2D" w:rsidTr="005C6E2D">
        <w:trPr>
          <w:trHeight w:val="300"/>
        </w:trPr>
        <w:tc>
          <w:tcPr>
            <w:tcW w:w="575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Number of Sessions delivered</w:t>
            </w:r>
          </w:p>
        </w:tc>
        <w:tc>
          <w:tcPr>
            <w:tcW w:w="73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81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6</w:t>
            </w:r>
          </w:p>
        </w:tc>
        <w:tc>
          <w:tcPr>
            <w:tcW w:w="69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5</w:t>
            </w:r>
          </w:p>
        </w:tc>
        <w:tc>
          <w:tcPr>
            <w:tcW w:w="65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8</w:t>
            </w:r>
          </w:p>
        </w:tc>
        <w:tc>
          <w:tcPr>
            <w:tcW w:w="77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2</w:t>
            </w:r>
          </w:p>
        </w:tc>
        <w:tc>
          <w:tcPr>
            <w:tcW w:w="71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2</w:t>
            </w:r>
          </w:p>
        </w:tc>
        <w:tc>
          <w:tcPr>
            <w:tcW w:w="71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7</w:t>
            </w:r>
          </w:p>
        </w:tc>
        <w:tc>
          <w:tcPr>
            <w:tcW w:w="77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10</w:t>
            </w:r>
          </w:p>
        </w:tc>
        <w:tc>
          <w:tcPr>
            <w:tcW w:w="75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6</w:t>
            </w:r>
          </w:p>
        </w:tc>
        <w:tc>
          <w:tcPr>
            <w:tcW w:w="71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5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7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956" w:type="dxa"/>
            <w:tcBorders>
              <w:top w:val="nil"/>
              <w:left w:val="nil"/>
              <w:bottom w:val="nil"/>
              <w:right w:val="nil"/>
            </w:tcBorders>
            <w:shd w:val="clear" w:color="000000" w:fill="E26B0A"/>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46</w:t>
            </w:r>
          </w:p>
        </w:tc>
      </w:tr>
      <w:tr w:rsidR="005C6E2D" w:rsidRPr="005C6E2D" w:rsidTr="005C6E2D">
        <w:trPr>
          <w:trHeight w:val="300"/>
        </w:trPr>
        <w:tc>
          <w:tcPr>
            <w:tcW w:w="575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color w:val="000000"/>
                <w:lang w:val="en-GB" w:eastAsia="en-GB"/>
              </w:rPr>
            </w:pPr>
          </w:p>
        </w:tc>
        <w:tc>
          <w:tcPr>
            <w:tcW w:w="73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rPr>
                <w:rFonts w:eastAsia="Times New Roman"/>
                <w:color w:val="000000"/>
                <w:lang w:val="en-GB" w:eastAsia="en-GB"/>
              </w:rPr>
            </w:pPr>
          </w:p>
        </w:tc>
        <w:tc>
          <w:tcPr>
            <w:tcW w:w="81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color w:val="000000"/>
                <w:lang w:val="en-GB" w:eastAsia="en-GB"/>
              </w:rPr>
            </w:pPr>
          </w:p>
        </w:tc>
        <w:tc>
          <w:tcPr>
            <w:tcW w:w="69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color w:val="000000"/>
                <w:lang w:val="en-GB" w:eastAsia="en-GB"/>
              </w:rPr>
            </w:pPr>
          </w:p>
        </w:tc>
        <w:tc>
          <w:tcPr>
            <w:tcW w:w="65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color w:val="000000"/>
                <w:lang w:val="en-GB" w:eastAsia="en-GB"/>
              </w:rPr>
            </w:pPr>
          </w:p>
        </w:tc>
        <w:tc>
          <w:tcPr>
            <w:tcW w:w="77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color w:val="000000"/>
                <w:lang w:val="en-GB" w:eastAsia="en-GB"/>
              </w:rPr>
            </w:pPr>
          </w:p>
        </w:tc>
        <w:tc>
          <w:tcPr>
            <w:tcW w:w="71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color w:val="000000"/>
                <w:lang w:val="en-GB" w:eastAsia="en-GB"/>
              </w:rPr>
            </w:pPr>
          </w:p>
        </w:tc>
        <w:tc>
          <w:tcPr>
            <w:tcW w:w="716" w:type="dxa"/>
            <w:tcBorders>
              <w:top w:val="nil"/>
              <w:left w:val="nil"/>
              <w:bottom w:val="nil"/>
              <w:right w:val="nil"/>
            </w:tcBorders>
            <w:shd w:val="clear" w:color="auto" w:fill="auto"/>
            <w:hideMark/>
          </w:tcPr>
          <w:p w:rsidR="005C6E2D" w:rsidRPr="005C6E2D" w:rsidRDefault="005C6E2D" w:rsidP="005C6E2D">
            <w:pPr>
              <w:spacing w:after="0" w:line="240" w:lineRule="auto"/>
              <w:jc w:val="center"/>
              <w:rPr>
                <w:rFonts w:eastAsia="Times New Roman"/>
                <w:color w:val="000000"/>
                <w:lang w:val="en-GB" w:eastAsia="en-GB"/>
              </w:rPr>
            </w:pPr>
          </w:p>
        </w:tc>
        <w:tc>
          <w:tcPr>
            <w:tcW w:w="77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rPr>
                <w:rFonts w:eastAsia="Times New Roman"/>
                <w:color w:val="000000"/>
                <w:lang w:val="en-GB" w:eastAsia="en-GB"/>
              </w:rPr>
            </w:pPr>
          </w:p>
        </w:tc>
        <w:tc>
          <w:tcPr>
            <w:tcW w:w="75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rPr>
                <w:rFonts w:eastAsia="Times New Roman"/>
                <w:color w:val="000000"/>
                <w:lang w:val="en-GB" w:eastAsia="en-GB"/>
              </w:rPr>
            </w:pPr>
          </w:p>
        </w:tc>
        <w:tc>
          <w:tcPr>
            <w:tcW w:w="71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rPr>
                <w:rFonts w:eastAsia="Times New Roman"/>
                <w:color w:val="000000"/>
                <w:lang w:val="en-GB" w:eastAsia="en-GB"/>
              </w:rPr>
            </w:pPr>
          </w:p>
        </w:tc>
        <w:tc>
          <w:tcPr>
            <w:tcW w:w="75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rPr>
                <w:rFonts w:eastAsia="Times New Roman"/>
                <w:color w:val="000000"/>
                <w:lang w:val="en-GB" w:eastAsia="en-GB"/>
              </w:rPr>
            </w:pPr>
          </w:p>
        </w:tc>
        <w:tc>
          <w:tcPr>
            <w:tcW w:w="77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rPr>
                <w:rFonts w:eastAsia="Times New Roman"/>
                <w:color w:val="000000"/>
                <w:lang w:val="en-GB" w:eastAsia="en-GB"/>
              </w:rPr>
            </w:pPr>
          </w:p>
        </w:tc>
        <w:tc>
          <w:tcPr>
            <w:tcW w:w="95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rPr>
                <w:rFonts w:eastAsia="Times New Roman"/>
                <w:color w:val="000000"/>
                <w:lang w:val="en-GB" w:eastAsia="en-GB"/>
              </w:rPr>
            </w:pPr>
          </w:p>
        </w:tc>
      </w:tr>
      <w:tr w:rsidR="005C6E2D" w:rsidRPr="005C6E2D" w:rsidTr="005C6E2D">
        <w:trPr>
          <w:trHeight w:val="300"/>
        </w:trPr>
        <w:tc>
          <w:tcPr>
            <w:tcW w:w="5756" w:type="dxa"/>
            <w:tcBorders>
              <w:top w:val="nil"/>
              <w:left w:val="nil"/>
              <w:bottom w:val="nil"/>
              <w:right w:val="nil"/>
            </w:tcBorders>
            <w:shd w:val="clear" w:color="000000" w:fill="F79646"/>
            <w:noWrap/>
            <w:vAlign w:val="bottom"/>
            <w:hideMark/>
          </w:tcPr>
          <w:p w:rsidR="005C6E2D" w:rsidRPr="005C6E2D" w:rsidRDefault="005C6E2D" w:rsidP="005C6E2D">
            <w:pPr>
              <w:spacing w:after="0" w:line="240" w:lineRule="auto"/>
              <w:rPr>
                <w:rFonts w:eastAsia="Times New Roman"/>
                <w:b/>
                <w:bCs/>
                <w:color w:val="000000"/>
                <w:lang w:val="en-GB" w:eastAsia="en-GB"/>
              </w:rPr>
            </w:pPr>
            <w:r w:rsidRPr="005C6E2D">
              <w:rPr>
                <w:rFonts w:eastAsia="Times New Roman"/>
                <w:b/>
                <w:bCs/>
                <w:color w:val="000000"/>
                <w:lang w:val="en-GB" w:eastAsia="en-GB"/>
              </w:rPr>
              <w:t>Volunteering</w:t>
            </w:r>
          </w:p>
        </w:tc>
        <w:tc>
          <w:tcPr>
            <w:tcW w:w="73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Apr-17</w:t>
            </w:r>
          </w:p>
        </w:tc>
        <w:tc>
          <w:tcPr>
            <w:tcW w:w="81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May-17</w:t>
            </w:r>
          </w:p>
        </w:tc>
        <w:tc>
          <w:tcPr>
            <w:tcW w:w="69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Jun-17</w:t>
            </w:r>
          </w:p>
        </w:tc>
        <w:tc>
          <w:tcPr>
            <w:tcW w:w="65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Jul-17</w:t>
            </w:r>
          </w:p>
        </w:tc>
        <w:tc>
          <w:tcPr>
            <w:tcW w:w="77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Aug-17</w:t>
            </w:r>
          </w:p>
        </w:tc>
        <w:tc>
          <w:tcPr>
            <w:tcW w:w="71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Sep-17</w:t>
            </w:r>
          </w:p>
        </w:tc>
        <w:tc>
          <w:tcPr>
            <w:tcW w:w="71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Oct-17</w:t>
            </w:r>
          </w:p>
        </w:tc>
        <w:tc>
          <w:tcPr>
            <w:tcW w:w="77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Nov-17</w:t>
            </w:r>
          </w:p>
        </w:tc>
        <w:tc>
          <w:tcPr>
            <w:tcW w:w="75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Dec-17</w:t>
            </w:r>
          </w:p>
        </w:tc>
        <w:tc>
          <w:tcPr>
            <w:tcW w:w="71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Jan-18</w:t>
            </w:r>
          </w:p>
        </w:tc>
        <w:tc>
          <w:tcPr>
            <w:tcW w:w="75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Feb-18</w:t>
            </w:r>
          </w:p>
        </w:tc>
        <w:tc>
          <w:tcPr>
            <w:tcW w:w="776" w:type="dxa"/>
            <w:tcBorders>
              <w:top w:val="nil"/>
              <w:left w:val="nil"/>
              <w:bottom w:val="nil"/>
              <w:right w:val="nil"/>
            </w:tcBorders>
            <w:shd w:val="clear" w:color="auto" w:fill="auto"/>
            <w:noWrap/>
            <w:vAlign w:val="bottom"/>
            <w:hideMark/>
          </w:tcPr>
          <w:p w:rsidR="005C6E2D" w:rsidRPr="005C6E2D" w:rsidRDefault="005C6E2D" w:rsidP="005C6E2D">
            <w:pPr>
              <w:spacing w:after="0" w:line="240" w:lineRule="auto"/>
              <w:jc w:val="right"/>
              <w:rPr>
                <w:rFonts w:eastAsia="Times New Roman"/>
                <w:b/>
                <w:bCs/>
                <w:color w:val="000000"/>
                <w:lang w:val="en-GB" w:eastAsia="en-GB"/>
              </w:rPr>
            </w:pPr>
            <w:r w:rsidRPr="005C6E2D">
              <w:rPr>
                <w:rFonts w:eastAsia="Times New Roman"/>
                <w:b/>
                <w:bCs/>
                <w:color w:val="000000"/>
                <w:lang w:val="en-GB" w:eastAsia="en-GB"/>
              </w:rPr>
              <w:t>Mar-18</w:t>
            </w:r>
          </w:p>
        </w:tc>
        <w:tc>
          <w:tcPr>
            <w:tcW w:w="956" w:type="dxa"/>
            <w:tcBorders>
              <w:top w:val="nil"/>
              <w:left w:val="nil"/>
              <w:bottom w:val="nil"/>
              <w:right w:val="nil"/>
            </w:tcBorders>
            <w:shd w:val="clear" w:color="000000" w:fill="E26B0A"/>
            <w:noWrap/>
            <w:vAlign w:val="bottom"/>
            <w:hideMark/>
          </w:tcPr>
          <w:p w:rsidR="005C6E2D" w:rsidRPr="005C6E2D" w:rsidRDefault="005C6E2D" w:rsidP="005C6E2D">
            <w:pPr>
              <w:spacing w:after="0" w:line="240" w:lineRule="auto"/>
              <w:rPr>
                <w:rFonts w:eastAsia="Times New Roman"/>
                <w:b/>
                <w:bCs/>
                <w:color w:val="000000"/>
                <w:lang w:val="en-GB" w:eastAsia="en-GB"/>
              </w:rPr>
            </w:pPr>
            <w:r w:rsidRPr="005C6E2D">
              <w:rPr>
                <w:rFonts w:eastAsia="Times New Roman"/>
                <w:b/>
                <w:bCs/>
                <w:color w:val="000000"/>
                <w:lang w:val="en-GB" w:eastAsia="en-GB"/>
              </w:rPr>
              <w:t>YTD total</w:t>
            </w:r>
          </w:p>
        </w:tc>
      </w:tr>
      <w:tr w:rsidR="005C6E2D" w:rsidRPr="005C6E2D" w:rsidTr="005C6E2D">
        <w:trPr>
          <w:trHeight w:val="300"/>
        </w:trPr>
        <w:tc>
          <w:tcPr>
            <w:tcW w:w="575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YP volunteer hours</w:t>
            </w:r>
          </w:p>
        </w:tc>
        <w:tc>
          <w:tcPr>
            <w:tcW w:w="73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81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20</w:t>
            </w:r>
          </w:p>
        </w:tc>
        <w:tc>
          <w:tcPr>
            <w:tcW w:w="69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12</w:t>
            </w:r>
          </w:p>
        </w:tc>
        <w:tc>
          <w:tcPr>
            <w:tcW w:w="65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20</w:t>
            </w:r>
          </w:p>
        </w:tc>
        <w:tc>
          <w:tcPr>
            <w:tcW w:w="77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35</w:t>
            </w:r>
          </w:p>
        </w:tc>
        <w:tc>
          <w:tcPr>
            <w:tcW w:w="71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24</w:t>
            </w:r>
          </w:p>
        </w:tc>
        <w:tc>
          <w:tcPr>
            <w:tcW w:w="71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25</w:t>
            </w:r>
          </w:p>
        </w:tc>
        <w:tc>
          <w:tcPr>
            <w:tcW w:w="77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42</w:t>
            </w:r>
          </w:p>
        </w:tc>
        <w:tc>
          <w:tcPr>
            <w:tcW w:w="75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24</w:t>
            </w:r>
          </w:p>
        </w:tc>
        <w:tc>
          <w:tcPr>
            <w:tcW w:w="71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5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7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956" w:type="dxa"/>
            <w:tcBorders>
              <w:top w:val="nil"/>
              <w:left w:val="nil"/>
              <w:bottom w:val="nil"/>
              <w:right w:val="nil"/>
            </w:tcBorders>
            <w:shd w:val="clear" w:color="000000" w:fill="E26B0A"/>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202</w:t>
            </w:r>
          </w:p>
        </w:tc>
      </w:tr>
      <w:tr w:rsidR="005C6E2D" w:rsidRPr="005C6E2D" w:rsidTr="005C6E2D">
        <w:trPr>
          <w:trHeight w:val="300"/>
        </w:trPr>
        <w:tc>
          <w:tcPr>
            <w:tcW w:w="575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rPr>
                <w:rFonts w:eastAsia="Times New Roman"/>
                <w:color w:val="000000"/>
                <w:lang w:val="en-GB" w:eastAsia="en-GB"/>
              </w:rPr>
            </w:pPr>
            <w:r w:rsidRPr="005C6E2D">
              <w:rPr>
                <w:rFonts w:eastAsia="Times New Roman"/>
                <w:color w:val="000000"/>
                <w:lang w:val="en-GB" w:eastAsia="en-GB"/>
              </w:rPr>
              <w:t xml:space="preserve">No. of new YP volunteering </w:t>
            </w:r>
          </w:p>
        </w:tc>
        <w:tc>
          <w:tcPr>
            <w:tcW w:w="73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81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3</w:t>
            </w:r>
          </w:p>
        </w:tc>
        <w:tc>
          <w:tcPr>
            <w:tcW w:w="69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1</w:t>
            </w:r>
          </w:p>
        </w:tc>
        <w:tc>
          <w:tcPr>
            <w:tcW w:w="65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8</w:t>
            </w:r>
          </w:p>
        </w:tc>
        <w:tc>
          <w:tcPr>
            <w:tcW w:w="77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6</w:t>
            </w:r>
          </w:p>
        </w:tc>
        <w:tc>
          <w:tcPr>
            <w:tcW w:w="71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1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1</w:t>
            </w:r>
          </w:p>
        </w:tc>
        <w:tc>
          <w:tcPr>
            <w:tcW w:w="77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4</w:t>
            </w:r>
          </w:p>
        </w:tc>
        <w:tc>
          <w:tcPr>
            <w:tcW w:w="75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4</w:t>
            </w:r>
          </w:p>
        </w:tc>
        <w:tc>
          <w:tcPr>
            <w:tcW w:w="71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5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776" w:type="dxa"/>
            <w:tcBorders>
              <w:top w:val="nil"/>
              <w:left w:val="nil"/>
              <w:bottom w:val="nil"/>
              <w:right w:val="nil"/>
            </w:tcBorders>
            <w:shd w:val="clear" w:color="000000" w:fill="DCE6F1"/>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0</w:t>
            </w:r>
          </w:p>
        </w:tc>
        <w:tc>
          <w:tcPr>
            <w:tcW w:w="956" w:type="dxa"/>
            <w:tcBorders>
              <w:top w:val="nil"/>
              <w:left w:val="nil"/>
              <w:bottom w:val="nil"/>
              <w:right w:val="nil"/>
            </w:tcBorders>
            <w:shd w:val="clear" w:color="000000" w:fill="E26B0A"/>
            <w:noWrap/>
            <w:vAlign w:val="bottom"/>
            <w:hideMark/>
          </w:tcPr>
          <w:p w:rsidR="005C6E2D" w:rsidRPr="005C6E2D" w:rsidRDefault="005C6E2D" w:rsidP="005C6E2D">
            <w:pPr>
              <w:spacing w:after="0" w:line="240" w:lineRule="auto"/>
              <w:jc w:val="right"/>
              <w:rPr>
                <w:rFonts w:eastAsia="Times New Roman"/>
                <w:color w:val="000000"/>
                <w:lang w:val="en-GB" w:eastAsia="en-GB"/>
              </w:rPr>
            </w:pPr>
            <w:r w:rsidRPr="005C6E2D">
              <w:rPr>
                <w:rFonts w:eastAsia="Times New Roman"/>
                <w:color w:val="000000"/>
                <w:lang w:val="en-GB" w:eastAsia="en-GB"/>
              </w:rPr>
              <w:t>27</w:t>
            </w:r>
          </w:p>
        </w:tc>
      </w:tr>
    </w:tbl>
    <w:p w:rsidR="005C6E2D" w:rsidRDefault="005C6E2D" w:rsidP="005C6E2D">
      <w:pPr>
        <w:rPr>
          <w:sz w:val="24"/>
          <w:szCs w:val="24"/>
        </w:rPr>
      </w:pPr>
    </w:p>
    <w:p w:rsidR="0094164F" w:rsidRDefault="0094164F" w:rsidP="005C6E2D">
      <w:pPr>
        <w:rPr>
          <w:sz w:val="24"/>
          <w:szCs w:val="24"/>
        </w:rPr>
      </w:pPr>
    </w:p>
    <w:p w:rsidR="0094164F" w:rsidRDefault="0094164F" w:rsidP="005C6E2D">
      <w:pPr>
        <w:rPr>
          <w:sz w:val="24"/>
          <w:szCs w:val="24"/>
        </w:rPr>
      </w:pPr>
    </w:p>
    <w:p w:rsidR="0094164F" w:rsidRPr="005C6E2D" w:rsidRDefault="0094164F" w:rsidP="005C6E2D">
      <w:pPr>
        <w:rPr>
          <w:sz w:val="24"/>
          <w:szCs w:val="24"/>
        </w:rPr>
        <w:sectPr w:rsidR="0094164F" w:rsidRPr="005C6E2D" w:rsidSect="005C6E2D">
          <w:pgSz w:w="16838" w:h="11906" w:orient="landscape"/>
          <w:pgMar w:top="1678" w:right="1134" w:bottom="1134" w:left="1134" w:header="709" w:footer="709" w:gutter="0"/>
          <w:cols w:space="708"/>
          <w:docGrid w:linePitch="360"/>
        </w:sectPr>
      </w:pPr>
    </w:p>
    <w:p w:rsidR="0094164F" w:rsidRDefault="0094164F" w:rsidP="0094164F">
      <w:pPr>
        <w:pStyle w:val="ListParagraph"/>
        <w:numPr>
          <w:ilvl w:val="0"/>
          <w:numId w:val="14"/>
        </w:numPr>
        <w:spacing w:after="0"/>
        <w:rPr>
          <w:b/>
          <w:sz w:val="24"/>
          <w:szCs w:val="24"/>
        </w:rPr>
      </w:pPr>
      <w:r w:rsidRPr="0094164F">
        <w:rPr>
          <w:b/>
          <w:sz w:val="24"/>
          <w:szCs w:val="24"/>
        </w:rPr>
        <w:lastRenderedPageBreak/>
        <w:t>Strength</w:t>
      </w:r>
      <w:r>
        <w:rPr>
          <w:b/>
          <w:sz w:val="24"/>
          <w:szCs w:val="24"/>
        </w:rPr>
        <w:t>s of the project</w:t>
      </w:r>
    </w:p>
    <w:p w:rsidR="00B13413" w:rsidRPr="00B13413" w:rsidRDefault="00B13413" w:rsidP="00B13413">
      <w:pPr>
        <w:spacing w:after="0"/>
        <w:rPr>
          <w:sz w:val="24"/>
          <w:szCs w:val="24"/>
        </w:rPr>
      </w:pPr>
      <w:r w:rsidRPr="00B13413">
        <w:rPr>
          <w:sz w:val="24"/>
          <w:szCs w:val="24"/>
        </w:rPr>
        <w:t>The project was successful in terms of numbers recruited and the outcomes of the project participants and successful outcomes include:</w:t>
      </w:r>
    </w:p>
    <w:p w:rsidR="00B13413" w:rsidRPr="00B13413" w:rsidRDefault="00B13413" w:rsidP="00B13413">
      <w:pPr>
        <w:pStyle w:val="ListParagraph"/>
        <w:numPr>
          <w:ilvl w:val="0"/>
          <w:numId w:val="19"/>
        </w:numPr>
        <w:spacing w:after="0"/>
        <w:rPr>
          <w:sz w:val="24"/>
          <w:szCs w:val="24"/>
        </w:rPr>
      </w:pPr>
      <w:r w:rsidRPr="00B13413">
        <w:rPr>
          <w:sz w:val="24"/>
          <w:szCs w:val="24"/>
        </w:rPr>
        <w:t xml:space="preserve">High levels of NEETS recruited to the </w:t>
      </w:r>
      <w:proofErr w:type="spellStart"/>
      <w:r w:rsidRPr="00B13413">
        <w:rPr>
          <w:sz w:val="24"/>
          <w:szCs w:val="24"/>
        </w:rPr>
        <w:t>programme</w:t>
      </w:r>
      <w:proofErr w:type="spellEnd"/>
    </w:p>
    <w:p w:rsidR="00B13413" w:rsidRPr="00B13413" w:rsidRDefault="00B13413" w:rsidP="00B13413">
      <w:pPr>
        <w:pStyle w:val="ListParagraph"/>
        <w:numPr>
          <w:ilvl w:val="0"/>
          <w:numId w:val="19"/>
        </w:numPr>
        <w:spacing w:after="0"/>
        <w:rPr>
          <w:sz w:val="24"/>
          <w:szCs w:val="24"/>
        </w:rPr>
      </w:pPr>
      <w:r w:rsidRPr="00B13413">
        <w:rPr>
          <w:sz w:val="24"/>
          <w:szCs w:val="24"/>
        </w:rPr>
        <w:t>Good levels of attendance at workshops</w:t>
      </w:r>
    </w:p>
    <w:p w:rsidR="00B13413" w:rsidRDefault="00B13413" w:rsidP="00B13413">
      <w:pPr>
        <w:pStyle w:val="ListParagraph"/>
        <w:numPr>
          <w:ilvl w:val="0"/>
          <w:numId w:val="19"/>
        </w:numPr>
        <w:spacing w:after="0"/>
        <w:rPr>
          <w:sz w:val="24"/>
          <w:szCs w:val="24"/>
        </w:rPr>
      </w:pPr>
      <w:r w:rsidRPr="00B13413">
        <w:rPr>
          <w:sz w:val="24"/>
          <w:szCs w:val="24"/>
        </w:rPr>
        <w:t>High levels of mentoring support and advice throughout the project</w:t>
      </w:r>
      <w:r>
        <w:rPr>
          <w:sz w:val="24"/>
          <w:szCs w:val="24"/>
        </w:rPr>
        <w:t xml:space="preserve"> for project attendees</w:t>
      </w:r>
    </w:p>
    <w:p w:rsidR="00B13413" w:rsidRDefault="00B13413" w:rsidP="00B13413">
      <w:pPr>
        <w:pStyle w:val="ListParagraph"/>
        <w:numPr>
          <w:ilvl w:val="0"/>
          <w:numId w:val="19"/>
        </w:numPr>
        <w:spacing w:after="0"/>
        <w:rPr>
          <w:sz w:val="24"/>
          <w:szCs w:val="24"/>
        </w:rPr>
      </w:pPr>
      <w:r>
        <w:rPr>
          <w:sz w:val="24"/>
          <w:szCs w:val="24"/>
        </w:rPr>
        <w:t>Good referral pathways created and rolled out onto further learning and work programmes</w:t>
      </w:r>
    </w:p>
    <w:p w:rsidR="00B13413" w:rsidRDefault="00B13413" w:rsidP="00B13413">
      <w:pPr>
        <w:pStyle w:val="ListParagraph"/>
        <w:numPr>
          <w:ilvl w:val="0"/>
          <w:numId w:val="19"/>
        </w:numPr>
        <w:spacing w:after="0"/>
        <w:rPr>
          <w:sz w:val="24"/>
          <w:szCs w:val="24"/>
        </w:rPr>
      </w:pPr>
      <w:r>
        <w:rPr>
          <w:sz w:val="24"/>
          <w:szCs w:val="24"/>
        </w:rPr>
        <w:t>High number of workshops delivered and over target number of hours delivered</w:t>
      </w:r>
    </w:p>
    <w:p w:rsidR="00B13413" w:rsidRDefault="00B13413" w:rsidP="00B13413">
      <w:pPr>
        <w:pStyle w:val="ListParagraph"/>
        <w:numPr>
          <w:ilvl w:val="0"/>
          <w:numId w:val="19"/>
        </w:numPr>
        <w:spacing w:after="0"/>
        <w:rPr>
          <w:sz w:val="24"/>
          <w:szCs w:val="24"/>
        </w:rPr>
      </w:pPr>
      <w:r>
        <w:rPr>
          <w:sz w:val="24"/>
          <w:szCs w:val="24"/>
        </w:rPr>
        <w:t>Excellent partnerships developed and maintained</w:t>
      </w:r>
    </w:p>
    <w:p w:rsidR="00B270AD" w:rsidRDefault="00B270AD" w:rsidP="00B13413">
      <w:pPr>
        <w:pStyle w:val="ListParagraph"/>
        <w:numPr>
          <w:ilvl w:val="0"/>
          <w:numId w:val="19"/>
        </w:numPr>
        <w:spacing w:after="0"/>
        <w:rPr>
          <w:sz w:val="24"/>
          <w:szCs w:val="24"/>
        </w:rPr>
      </w:pPr>
      <w:r>
        <w:rPr>
          <w:sz w:val="24"/>
          <w:szCs w:val="24"/>
        </w:rPr>
        <w:t>Excellent feedback from project partners</w:t>
      </w:r>
    </w:p>
    <w:p w:rsidR="00B270AD" w:rsidRPr="00B270AD" w:rsidRDefault="00B270AD" w:rsidP="00B270AD">
      <w:pPr>
        <w:pStyle w:val="ListParagraph"/>
        <w:numPr>
          <w:ilvl w:val="0"/>
          <w:numId w:val="19"/>
        </w:numPr>
        <w:spacing w:after="0"/>
        <w:rPr>
          <w:sz w:val="24"/>
          <w:szCs w:val="24"/>
        </w:rPr>
      </w:pPr>
      <w:r>
        <w:rPr>
          <w:sz w:val="24"/>
          <w:szCs w:val="24"/>
        </w:rPr>
        <w:t>High levels of project beneficiary satisfaction</w:t>
      </w:r>
    </w:p>
    <w:p w:rsidR="00B13413" w:rsidRDefault="00B270AD" w:rsidP="00B13413">
      <w:pPr>
        <w:pStyle w:val="ListParagraph"/>
        <w:numPr>
          <w:ilvl w:val="0"/>
          <w:numId w:val="19"/>
        </w:numPr>
        <w:spacing w:after="0"/>
        <w:rPr>
          <w:sz w:val="24"/>
          <w:szCs w:val="24"/>
        </w:rPr>
      </w:pPr>
      <w:r>
        <w:rPr>
          <w:sz w:val="24"/>
          <w:szCs w:val="24"/>
        </w:rPr>
        <w:t>Tailor made workshops that met the needs of the NEETS</w:t>
      </w:r>
    </w:p>
    <w:p w:rsidR="00B270AD" w:rsidRDefault="00B270AD" w:rsidP="00B13413">
      <w:pPr>
        <w:pStyle w:val="ListParagraph"/>
        <w:numPr>
          <w:ilvl w:val="0"/>
          <w:numId w:val="19"/>
        </w:numPr>
        <w:spacing w:after="0"/>
        <w:rPr>
          <w:sz w:val="24"/>
          <w:szCs w:val="24"/>
        </w:rPr>
      </w:pPr>
      <w:r>
        <w:rPr>
          <w:sz w:val="24"/>
          <w:szCs w:val="24"/>
        </w:rPr>
        <w:t>Good levels of take up of volunteer placements</w:t>
      </w:r>
    </w:p>
    <w:p w:rsidR="00B270AD" w:rsidRDefault="00B270AD" w:rsidP="00B13413">
      <w:pPr>
        <w:pStyle w:val="ListParagraph"/>
        <w:numPr>
          <w:ilvl w:val="0"/>
          <w:numId w:val="19"/>
        </w:numPr>
        <w:spacing w:after="0"/>
        <w:rPr>
          <w:sz w:val="24"/>
          <w:szCs w:val="24"/>
        </w:rPr>
      </w:pPr>
      <w:r>
        <w:rPr>
          <w:sz w:val="24"/>
          <w:szCs w:val="24"/>
        </w:rPr>
        <w:t>Good numbers of those taking up employment opportunities</w:t>
      </w:r>
    </w:p>
    <w:p w:rsidR="00A22FCD" w:rsidRDefault="00A22FCD" w:rsidP="00B13413">
      <w:pPr>
        <w:pStyle w:val="ListParagraph"/>
        <w:numPr>
          <w:ilvl w:val="0"/>
          <w:numId w:val="19"/>
        </w:numPr>
        <w:spacing w:after="0"/>
        <w:rPr>
          <w:sz w:val="24"/>
          <w:szCs w:val="24"/>
        </w:rPr>
      </w:pPr>
      <w:r>
        <w:rPr>
          <w:sz w:val="24"/>
          <w:szCs w:val="24"/>
        </w:rPr>
        <w:t>High levels of volunteering throughout the project</w:t>
      </w:r>
    </w:p>
    <w:p w:rsidR="00A22FCD" w:rsidRPr="00B13413" w:rsidRDefault="00A22FCD" w:rsidP="00B13413">
      <w:pPr>
        <w:pStyle w:val="ListParagraph"/>
        <w:numPr>
          <w:ilvl w:val="0"/>
          <w:numId w:val="19"/>
        </w:numPr>
        <w:spacing w:after="0"/>
        <w:rPr>
          <w:sz w:val="24"/>
          <w:szCs w:val="24"/>
        </w:rPr>
      </w:pPr>
      <w:r>
        <w:rPr>
          <w:sz w:val="24"/>
          <w:szCs w:val="24"/>
        </w:rPr>
        <w:t>Good progression partners, pathways and routes offered to project beneficiaries</w:t>
      </w:r>
    </w:p>
    <w:p w:rsidR="0094164F" w:rsidRPr="00B13413" w:rsidRDefault="0094164F" w:rsidP="00B13413">
      <w:pPr>
        <w:spacing w:after="0"/>
        <w:rPr>
          <w:b/>
          <w:sz w:val="24"/>
          <w:szCs w:val="24"/>
        </w:rPr>
      </w:pPr>
    </w:p>
    <w:p w:rsidR="0094164F" w:rsidRDefault="0094164F" w:rsidP="0094164F">
      <w:pPr>
        <w:pStyle w:val="ListParagraph"/>
        <w:numPr>
          <w:ilvl w:val="0"/>
          <w:numId w:val="14"/>
        </w:numPr>
        <w:spacing w:after="0"/>
        <w:rPr>
          <w:b/>
          <w:sz w:val="24"/>
          <w:szCs w:val="24"/>
        </w:rPr>
      </w:pPr>
      <w:r>
        <w:rPr>
          <w:b/>
          <w:sz w:val="24"/>
          <w:szCs w:val="24"/>
        </w:rPr>
        <w:t>Project weaknesses</w:t>
      </w:r>
    </w:p>
    <w:p w:rsidR="00B13413" w:rsidRPr="00B13413" w:rsidRDefault="00B13413" w:rsidP="00B13413">
      <w:pPr>
        <w:pStyle w:val="ListParagraph"/>
        <w:numPr>
          <w:ilvl w:val="0"/>
          <w:numId w:val="19"/>
        </w:numPr>
        <w:spacing w:after="0"/>
        <w:rPr>
          <w:sz w:val="24"/>
          <w:szCs w:val="24"/>
        </w:rPr>
      </w:pPr>
      <w:r w:rsidRPr="00B13413">
        <w:rPr>
          <w:sz w:val="24"/>
          <w:szCs w:val="24"/>
        </w:rPr>
        <w:t>Lack of take up</w:t>
      </w:r>
      <w:r w:rsidR="00B270AD">
        <w:rPr>
          <w:sz w:val="24"/>
          <w:szCs w:val="24"/>
        </w:rPr>
        <w:t>/ interest</w:t>
      </w:r>
      <w:r w:rsidRPr="00B13413">
        <w:rPr>
          <w:sz w:val="24"/>
          <w:szCs w:val="24"/>
        </w:rPr>
        <w:t xml:space="preserve"> of the project from Hyde residents</w:t>
      </w:r>
    </w:p>
    <w:p w:rsidR="00B13413" w:rsidRPr="00B13413" w:rsidRDefault="00B13413" w:rsidP="00B13413">
      <w:pPr>
        <w:pStyle w:val="ListParagraph"/>
        <w:numPr>
          <w:ilvl w:val="0"/>
          <w:numId w:val="19"/>
        </w:numPr>
        <w:spacing w:after="0"/>
        <w:rPr>
          <w:sz w:val="24"/>
          <w:szCs w:val="24"/>
        </w:rPr>
      </w:pPr>
      <w:r w:rsidRPr="00B13413">
        <w:rPr>
          <w:sz w:val="24"/>
          <w:szCs w:val="24"/>
        </w:rPr>
        <w:t>Low numbers of Hyde residents</w:t>
      </w:r>
    </w:p>
    <w:p w:rsidR="0094164F" w:rsidRPr="00B13413" w:rsidRDefault="00B13413" w:rsidP="00B13413">
      <w:pPr>
        <w:pStyle w:val="ListParagraph"/>
        <w:numPr>
          <w:ilvl w:val="0"/>
          <w:numId w:val="19"/>
        </w:numPr>
        <w:spacing w:after="0"/>
        <w:rPr>
          <w:sz w:val="24"/>
          <w:szCs w:val="24"/>
        </w:rPr>
      </w:pPr>
      <w:r w:rsidRPr="00B13413">
        <w:rPr>
          <w:sz w:val="24"/>
          <w:szCs w:val="24"/>
        </w:rPr>
        <w:t>Reliance at the beginning of the project to make connections with housing and ASB managers and workers at Hyde resulted in delays in reaching out to Hyde residents</w:t>
      </w:r>
    </w:p>
    <w:p w:rsidR="00B13413" w:rsidRPr="00B13413" w:rsidRDefault="00B13413" w:rsidP="00B13413">
      <w:pPr>
        <w:pStyle w:val="ListParagraph"/>
        <w:numPr>
          <w:ilvl w:val="0"/>
          <w:numId w:val="20"/>
        </w:numPr>
        <w:spacing w:after="0"/>
        <w:rPr>
          <w:sz w:val="24"/>
          <w:szCs w:val="24"/>
        </w:rPr>
      </w:pPr>
      <w:r w:rsidRPr="00B13413">
        <w:rPr>
          <w:sz w:val="24"/>
          <w:szCs w:val="24"/>
        </w:rPr>
        <w:t>Miscommunications between CCDT and Hyde teams re refe</w:t>
      </w:r>
      <w:r w:rsidR="00B270AD">
        <w:rPr>
          <w:sz w:val="24"/>
          <w:szCs w:val="24"/>
        </w:rPr>
        <w:t>rral partnerships and reaching H</w:t>
      </w:r>
      <w:r w:rsidRPr="00B13413">
        <w:rPr>
          <w:sz w:val="24"/>
          <w:szCs w:val="24"/>
        </w:rPr>
        <w:t>yde residents</w:t>
      </w:r>
    </w:p>
    <w:p w:rsidR="00B13413" w:rsidRPr="00B13413" w:rsidRDefault="00B13413" w:rsidP="00B13413">
      <w:pPr>
        <w:pStyle w:val="ListParagraph"/>
        <w:numPr>
          <w:ilvl w:val="0"/>
          <w:numId w:val="20"/>
        </w:numPr>
        <w:spacing w:after="0"/>
        <w:rPr>
          <w:sz w:val="24"/>
          <w:szCs w:val="24"/>
        </w:rPr>
      </w:pPr>
      <w:r w:rsidRPr="00B13413">
        <w:rPr>
          <w:sz w:val="24"/>
          <w:szCs w:val="24"/>
        </w:rPr>
        <w:t>Lack of clarity of Hyde stock in Chichester District resulting in delays to marketing campaigns rolled out</w:t>
      </w:r>
    </w:p>
    <w:p w:rsidR="00B13413" w:rsidRDefault="00B13413" w:rsidP="00B13413">
      <w:pPr>
        <w:pStyle w:val="ListParagraph"/>
        <w:numPr>
          <w:ilvl w:val="0"/>
          <w:numId w:val="20"/>
        </w:numPr>
        <w:spacing w:after="0"/>
        <w:rPr>
          <w:sz w:val="24"/>
          <w:szCs w:val="24"/>
        </w:rPr>
      </w:pPr>
      <w:r w:rsidRPr="00B13413">
        <w:rPr>
          <w:sz w:val="24"/>
          <w:szCs w:val="24"/>
        </w:rPr>
        <w:t xml:space="preserve">Change of direction from original delivery at community buildings at Graylingwell Park </w:t>
      </w:r>
      <w:r w:rsidR="00B270AD">
        <w:rPr>
          <w:sz w:val="24"/>
          <w:szCs w:val="24"/>
        </w:rPr>
        <w:t xml:space="preserve">to more targeted workshops in outreach locations </w:t>
      </w:r>
    </w:p>
    <w:p w:rsidR="00B270AD" w:rsidRDefault="00B270AD" w:rsidP="00B13413">
      <w:pPr>
        <w:pStyle w:val="ListParagraph"/>
        <w:numPr>
          <w:ilvl w:val="0"/>
          <w:numId w:val="20"/>
        </w:numPr>
        <w:spacing w:after="0"/>
        <w:rPr>
          <w:sz w:val="24"/>
          <w:szCs w:val="24"/>
        </w:rPr>
      </w:pPr>
      <w:r>
        <w:rPr>
          <w:sz w:val="24"/>
          <w:szCs w:val="24"/>
        </w:rPr>
        <w:t>Sharing of data issues leading to delays in reaching Hyde residents</w:t>
      </w:r>
    </w:p>
    <w:p w:rsidR="00DD0380" w:rsidRPr="00DD0380" w:rsidRDefault="00B270AD" w:rsidP="00DD0380">
      <w:pPr>
        <w:pStyle w:val="ListParagraph"/>
        <w:numPr>
          <w:ilvl w:val="0"/>
          <w:numId w:val="20"/>
        </w:numPr>
        <w:spacing w:after="0"/>
        <w:rPr>
          <w:sz w:val="24"/>
          <w:szCs w:val="24"/>
        </w:rPr>
      </w:pPr>
      <w:r>
        <w:rPr>
          <w:sz w:val="24"/>
          <w:szCs w:val="24"/>
        </w:rPr>
        <w:t xml:space="preserve">Closure of The Foyer and statutory services reduced referrals to the project </w:t>
      </w:r>
    </w:p>
    <w:p w:rsidR="00B13413" w:rsidRPr="00B13413" w:rsidRDefault="00B13413" w:rsidP="00B13413">
      <w:pPr>
        <w:pStyle w:val="ListParagraph"/>
        <w:spacing w:after="0"/>
        <w:ind w:left="360"/>
        <w:rPr>
          <w:b/>
          <w:sz w:val="24"/>
          <w:szCs w:val="24"/>
        </w:rPr>
      </w:pPr>
    </w:p>
    <w:p w:rsidR="0094164F" w:rsidRPr="0094164F" w:rsidRDefault="0094164F" w:rsidP="0094164F">
      <w:pPr>
        <w:pStyle w:val="ListParagraph"/>
        <w:numPr>
          <w:ilvl w:val="0"/>
          <w:numId w:val="14"/>
        </w:numPr>
        <w:spacing w:after="0"/>
        <w:rPr>
          <w:b/>
          <w:sz w:val="24"/>
          <w:szCs w:val="24"/>
        </w:rPr>
      </w:pPr>
      <w:r>
        <w:rPr>
          <w:b/>
          <w:sz w:val="24"/>
          <w:szCs w:val="24"/>
        </w:rPr>
        <w:t>Conclusion</w:t>
      </w:r>
    </w:p>
    <w:p w:rsidR="00A455C7" w:rsidRDefault="00AB0202" w:rsidP="00A455C7">
      <w:pPr>
        <w:spacing w:after="0"/>
        <w:rPr>
          <w:rFonts w:asciiTheme="minorHAnsi" w:eastAsiaTheme="minorHAnsi" w:hAnsiTheme="minorHAnsi" w:cstheme="minorBidi"/>
          <w:sz w:val="24"/>
          <w:szCs w:val="24"/>
          <w:lang w:val="en-GB"/>
        </w:rPr>
      </w:pPr>
      <w:r w:rsidRPr="00AB0202">
        <w:rPr>
          <w:rFonts w:asciiTheme="minorHAnsi" w:eastAsiaTheme="minorHAnsi" w:hAnsiTheme="minorHAnsi" w:cstheme="minorBidi"/>
          <w:sz w:val="24"/>
          <w:szCs w:val="24"/>
          <w:lang w:val="en-GB"/>
        </w:rPr>
        <w:t>There are challenges with engaging with NEETS from getting them to attend meetings/workshops and answer any communication.  Many feel isolated and have little social contact outside their homes.</w:t>
      </w:r>
      <w:r>
        <w:rPr>
          <w:rFonts w:asciiTheme="minorHAnsi" w:eastAsiaTheme="minorHAnsi" w:hAnsiTheme="minorHAnsi" w:cstheme="minorBidi"/>
          <w:sz w:val="24"/>
          <w:szCs w:val="24"/>
          <w:lang w:val="en-GB"/>
        </w:rPr>
        <w:t xml:space="preserve"> </w:t>
      </w:r>
      <w:r w:rsidRPr="00AB0202">
        <w:rPr>
          <w:rFonts w:asciiTheme="minorHAnsi" w:eastAsiaTheme="minorHAnsi" w:hAnsiTheme="minorHAnsi" w:cstheme="minorBidi"/>
          <w:sz w:val="24"/>
          <w:szCs w:val="24"/>
          <w:lang w:val="en-GB"/>
        </w:rPr>
        <w:t>Many have recognised mental health issues or learning disabilities such as Autism, ADHD, Asperger Syndrome, Tourette’s syndrome, OCD depression and anxiety, which can make them challenging to engage with. Most have low confidence and suffer with anxiety.</w:t>
      </w:r>
      <w:r>
        <w:rPr>
          <w:rFonts w:asciiTheme="minorHAnsi" w:eastAsiaTheme="minorHAnsi" w:hAnsiTheme="minorHAnsi" w:cstheme="minorBidi"/>
          <w:sz w:val="24"/>
          <w:szCs w:val="24"/>
          <w:lang w:val="en-GB"/>
        </w:rPr>
        <w:t xml:space="preserve"> Due to these challenges and barriers faced the time spent by the project manager in supporting the NEETS was high and more than anticipated. This meant that a greater number of hours </w:t>
      </w:r>
      <w:r w:rsidR="00C10706">
        <w:rPr>
          <w:rFonts w:asciiTheme="minorHAnsi" w:eastAsiaTheme="minorHAnsi" w:hAnsiTheme="minorHAnsi" w:cstheme="minorBidi"/>
          <w:sz w:val="24"/>
          <w:szCs w:val="24"/>
          <w:lang w:val="en-GB"/>
        </w:rPr>
        <w:t>were</w:t>
      </w:r>
      <w:r>
        <w:rPr>
          <w:rFonts w:asciiTheme="minorHAnsi" w:eastAsiaTheme="minorHAnsi" w:hAnsiTheme="minorHAnsi" w:cstheme="minorBidi"/>
          <w:sz w:val="24"/>
          <w:szCs w:val="24"/>
          <w:lang w:val="en-GB"/>
        </w:rPr>
        <w:t xml:space="preserve"> spent monitoring and delivering one </w:t>
      </w:r>
      <w:r w:rsidR="006C5194">
        <w:rPr>
          <w:rFonts w:asciiTheme="minorHAnsi" w:eastAsiaTheme="minorHAnsi" w:hAnsiTheme="minorHAnsi" w:cstheme="minorBidi"/>
          <w:sz w:val="24"/>
          <w:szCs w:val="24"/>
          <w:lang w:val="en-GB"/>
        </w:rPr>
        <w:t xml:space="preserve">to ones with the young people. However this one to one support led to good levels of take up of the workshops, good levels of attendance and achievement of the young people. </w:t>
      </w:r>
      <w:r w:rsidR="00EF0454">
        <w:rPr>
          <w:rFonts w:asciiTheme="minorHAnsi" w:eastAsiaTheme="minorHAnsi" w:hAnsiTheme="minorHAnsi" w:cstheme="minorBidi"/>
          <w:sz w:val="24"/>
          <w:szCs w:val="24"/>
          <w:lang w:val="en-GB"/>
        </w:rPr>
        <w:t xml:space="preserve">The </w:t>
      </w:r>
      <w:r w:rsidR="00AC2620">
        <w:rPr>
          <w:rFonts w:asciiTheme="minorHAnsi" w:eastAsiaTheme="minorHAnsi" w:hAnsiTheme="minorHAnsi" w:cstheme="minorBidi"/>
          <w:sz w:val="24"/>
          <w:szCs w:val="24"/>
          <w:lang w:val="en-GB"/>
        </w:rPr>
        <w:t xml:space="preserve">project was successful in terms of recruiting NEETS and achieved good levels of </w:t>
      </w:r>
      <w:r w:rsidR="00AC2620">
        <w:rPr>
          <w:rFonts w:asciiTheme="minorHAnsi" w:eastAsiaTheme="minorHAnsi" w:hAnsiTheme="minorHAnsi" w:cstheme="minorBidi"/>
          <w:sz w:val="24"/>
          <w:szCs w:val="24"/>
          <w:lang w:val="en-GB"/>
        </w:rPr>
        <w:lastRenderedPageBreak/>
        <w:t xml:space="preserve">recruitment however we were unsuccessful at targeted and recruiting HYDE residents. </w:t>
      </w:r>
      <w:r w:rsidR="00C10706">
        <w:rPr>
          <w:rFonts w:asciiTheme="minorHAnsi" w:eastAsiaTheme="minorHAnsi" w:hAnsiTheme="minorHAnsi" w:cstheme="minorBidi"/>
          <w:sz w:val="24"/>
          <w:szCs w:val="24"/>
          <w:lang w:val="en-GB"/>
        </w:rPr>
        <w:t>It’s</w:t>
      </w:r>
      <w:r w:rsidR="00AC2620">
        <w:rPr>
          <w:rFonts w:asciiTheme="minorHAnsi" w:eastAsiaTheme="minorHAnsi" w:hAnsiTheme="minorHAnsi" w:cstheme="minorBidi"/>
          <w:sz w:val="24"/>
          <w:szCs w:val="24"/>
          <w:lang w:val="en-GB"/>
        </w:rPr>
        <w:t xml:space="preserve"> noted that this was the aim of the funding and despite efforts of both the CCDT team and the HYDE team throughout the life of the project the project was not able to achieve its aims of reaching Hyde residents. </w:t>
      </w:r>
      <w:r w:rsidR="00A455C7">
        <w:rPr>
          <w:rFonts w:asciiTheme="minorHAnsi" w:eastAsiaTheme="minorHAnsi" w:hAnsiTheme="minorHAnsi" w:cstheme="minorBidi"/>
          <w:sz w:val="24"/>
          <w:szCs w:val="24"/>
          <w:lang w:val="en-GB"/>
        </w:rPr>
        <w:t>Relationships between the funder and CCDT were maintained and the project manager and the funder were both able to communicate their disappointment at this lack of recruitment and remedies to tackle this were put in place throughout the life of the project.</w:t>
      </w:r>
    </w:p>
    <w:p w:rsidR="00A455C7" w:rsidRDefault="00A455C7" w:rsidP="00A455C7">
      <w:pPr>
        <w:spacing w:after="0"/>
        <w:rPr>
          <w:rFonts w:asciiTheme="minorHAnsi" w:eastAsiaTheme="minorHAnsi" w:hAnsiTheme="minorHAnsi" w:cstheme="minorBidi"/>
          <w:sz w:val="24"/>
          <w:szCs w:val="24"/>
          <w:lang w:val="en-GB"/>
        </w:rPr>
      </w:pPr>
    </w:p>
    <w:p w:rsidR="00A455C7" w:rsidRPr="00AB0202" w:rsidRDefault="00A455C7" w:rsidP="00AB0202">
      <w:pPr>
        <w:rPr>
          <w:rFonts w:ascii="Arial" w:hAnsi="Arial" w:cs="Arial"/>
          <w:sz w:val="20"/>
          <w:szCs w:val="20"/>
        </w:rPr>
      </w:pPr>
      <w:r>
        <w:rPr>
          <w:rFonts w:asciiTheme="minorHAnsi" w:eastAsiaTheme="minorHAnsi" w:hAnsiTheme="minorHAnsi" w:cstheme="minorBidi"/>
          <w:sz w:val="24"/>
          <w:szCs w:val="24"/>
          <w:lang w:val="en-GB"/>
        </w:rPr>
        <w:t xml:space="preserve">It was identified by CCDT that in terms of future sustainability a multi partnered approach could be undertaken working with a number of housing associations including Hyde, Clarion and A2 Dominion to ensure the work can continue and be built upon. This multi-agency approach and the lesson learned from the last year benefit a large number of beneficiaries throughout the district and reduce the NEETS in the area significantly. </w:t>
      </w:r>
      <w:bookmarkStart w:id="0" w:name="_GoBack"/>
      <w:bookmarkEnd w:id="0"/>
    </w:p>
    <w:p w:rsidR="0094164F" w:rsidRPr="0094164F" w:rsidRDefault="0094164F" w:rsidP="0094164F">
      <w:pPr>
        <w:rPr>
          <w:sz w:val="24"/>
          <w:szCs w:val="24"/>
        </w:rPr>
      </w:pPr>
    </w:p>
    <w:p w:rsidR="0007167C" w:rsidRDefault="0007167C"/>
    <w:sectPr w:rsidR="0007167C" w:rsidSect="0094164F">
      <w:pgSz w:w="11906" w:h="16838"/>
      <w:pgMar w:top="1678"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8AC" w:rsidRDefault="00E328AC" w:rsidP="0047613F">
      <w:pPr>
        <w:spacing w:after="0" w:line="240" w:lineRule="auto"/>
      </w:pPr>
      <w:r>
        <w:separator/>
      </w:r>
    </w:p>
  </w:endnote>
  <w:endnote w:type="continuationSeparator" w:id="0">
    <w:p w:rsidR="00E328AC" w:rsidRDefault="00E328AC" w:rsidP="0047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504854"/>
      <w:docPartObj>
        <w:docPartGallery w:val="Page Numbers (Bottom of Page)"/>
        <w:docPartUnique/>
      </w:docPartObj>
    </w:sdtPr>
    <w:sdtEndPr>
      <w:rPr>
        <w:noProof/>
        <w:sz w:val="16"/>
        <w:szCs w:val="16"/>
      </w:rPr>
    </w:sdtEndPr>
    <w:sdtContent>
      <w:p w:rsidR="006C5194" w:rsidRPr="0047613F" w:rsidRDefault="006C5194">
        <w:pPr>
          <w:pStyle w:val="Footer"/>
          <w:jc w:val="right"/>
          <w:rPr>
            <w:sz w:val="16"/>
            <w:szCs w:val="16"/>
          </w:rPr>
        </w:pPr>
        <w:r w:rsidRPr="0047613F">
          <w:rPr>
            <w:sz w:val="16"/>
            <w:szCs w:val="16"/>
          </w:rPr>
          <w:fldChar w:fldCharType="begin"/>
        </w:r>
        <w:r w:rsidRPr="0047613F">
          <w:rPr>
            <w:sz w:val="16"/>
            <w:szCs w:val="16"/>
          </w:rPr>
          <w:instrText xml:space="preserve"> PAGE   \* MERGEFORMAT </w:instrText>
        </w:r>
        <w:r w:rsidRPr="0047613F">
          <w:rPr>
            <w:sz w:val="16"/>
            <w:szCs w:val="16"/>
          </w:rPr>
          <w:fldChar w:fldCharType="separate"/>
        </w:r>
        <w:r w:rsidR="00C82560">
          <w:rPr>
            <w:noProof/>
            <w:sz w:val="16"/>
            <w:szCs w:val="16"/>
          </w:rPr>
          <w:t>8</w:t>
        </w:r>
        <w:r w:rsidRPr="0047613F">
          <w:rPr>
            <w:noProof/>
            <w:sz w:val="16"/>
            <w:szCs w:val="16"/>
          </w:rPr>
          <w:fldChar w:fldCharType="end"/>
        </w:r>
      </w:p>
    </w:sdtContent>
  </w:sdt>
  <w:p w:rsidR="006C5194" w:rsidRDefault="006C51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8AC" w:rsidRDefault="00E328AC" w:rsidP="0047613F">
      <w:pPr>
        <w:spacing w:after="0" w:line="240" w:lineRule="auto"/>
      </w:pPr>
      <w:r>
        <w:separator/>
      </w:r>
    </w:p>
  </w:footnote>
  <w:footnote w:type="continuationSeparator" w:id="0">
    <w:p w:rsidR="00E328AC" w:rsidRDefault="00E328AC" w:rsidP="004761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7462B"/>
    <w:multiLevelType w:val="hybridMultilevel"/>
    <w:tmpl w:val="E9E21A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DD264F8"/>
    <w:multiLevelType w:val="hybridMultilevel"/>
    <w:tmpl w:val="A888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040F08"/>
    <w:multiLevelType w:val="hybridMultilevel"/>
    <w:tmpl w:val="CA9EB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EC479A2"/>
    <w:multiLevelType w:val="hybridMultilevel"/>
    <w:tmpl w:val="B0EE2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E72065"/>
    <w:multiLevelType w:val="hybridMultilevel"/>
    <w:tmpl w:val="EECA719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0822ECA"/>
    <w:multiLevelType w:val="hybridMultilevel"/>
    <w:tmpl w:val="6982F8F0"/>
    <w:lvl w:ilvl="0" w:tplc="CE1CBAFC">
      <w:start w:val="1"/>
      <w:numFmt w:val="bullet"/>
      <w:lvlText w:val=""/>
      <w:lvlJc w:val="left"/>
      <w:pPr>
        <w:tabs>
          <w:tab w:val="num" w:pos="720"/>
        </w:tabs>
        <w:ind w:left="720" w:hanging="360"/>
      </w:pPr>
      <w:rPr>
        <w:rFonts w:ascii="Wingdings 2" w:hAnsi="Wingdings 2" w:hint="default"/>
      </w:rPr>
    </w:lvl>
    <w:lvl w:ilvl="1" w:tplc="F1666CDE" w:tentative="1">
      <w:start w:val="1"/>
      <w:numFmt w:val="bullet"/>
      <w:lvlText w:val=""/>
      <w:lvlJc w:val="left"/>
      <w:pPr>
        <w:tabs>
          <w:tab w:val="num" w:pos="1440"/>
        </w:tabs>
        <w:ind w:left="1440" w:hanging="360"/>
      </w:pPr>
      <w:rPr>
        <w:rFonts w:ascii="Wingdings 2" w:hAnsi="Wingdings 2" w:hint="default"/>
      </w:rPr>
    </w:lvl>
    <w:lvl w:ilvl="2" w:tplc="EC643FC8" w:tentative="1">
      <w:start w:val="1"/>
      <w:numFmt w:val="bullet"/>
      <w:lvlText w:val=""/>
      <w:lvlJc w:val="left"/>
      <w:pPr>
        <w:tabs>
          <w:tab w:val="num" w:pos="2160"/>
        </w:tabs>
        <w:ind w:left="2160" w:hanging="360"/>
      </w:pPr>
      <w:rPr>
        <w:rFonts w:ascii="Wingdings 2" w:hAnsi="Wingdings 2" w:hint="default"/>
      </w:rPr>
    </w:lvl>
    <w:lvl w:ilvl="3" w:tplc="2C869AE4" w:tentative="1">
      <w:start w:val="1"/>
      <w:numFmt w:val="bullet"/>
      <w:lvlText w:val=""/>
      <w:lvlJc w:val="left"/>
      <w:pPr>
        <w:tabs>
          <w:tab w:val="num" w:pos="2880"/>
        </w:tabs>
        <w:ind w:left="2880" w:hanging="360"/>
      </w:pPr>
      <w:rPr>
        <w:rFonts w:ascii="Wingdings 2" w:hAnsi="Wingdings 2" w:hint="default"/>
      </w:rPr>
    </w:lvl>
    <w:lvl w:ilvl="4" w:tplc="C2FCF256" w:tentative="1">
      <w:start w:val="1"/>
      <w:numFmt w:val="bullet"/>
      <w:lvlText w:val=""/>
      <w:lvlJc w:val="left"/>
      <w:pPr>
        <w:tabs>
          <w:tab w:val="num" w:pos="3600"/>
        </w:tabs>
        <w:ind w:left="3600" w:hanging="360"/>
      </w:pPr>
      <w:rPr>
        <w:rFonts w:ascii="Wingdings 2" w:hAnsi="Wingdings 2" w:hint="default"/>
      </w:rPr>
    </w:lvl>
    <w:lvl w:ilvl="5" w:tplc="7B2EF428" w:tentative="1">
      <w:start w:val="1"/>
      <w:numFmt w:val="bullet"/>
      <w:lvlText w:val=""/>
      <w:lvlJc w:val="left"/>
      <w:pPr>
        <w:tabs>
          <w:tab w:val="num" w:pos="4320"/>
        </w:tabs>
        <w:ind w:left="4320" w:hanging="360"/>
      </w:pPr>
      <w:rPr>
        <w:rFonts w:ascii="Wingdings 2" w:hAnsi="Wingdings 2" w:hint="default"/>
      </w:rPr>
    </w:lvl>
    <w:lvl w:ilvl="6" w:tplc="2E6EA486" w:tentative="1">
      <w:start w:val="1"/>
      <w:numFmt w:val="bullet"/>
      <w:lvlText w:val=""/>
      <w:lvlJc w:val="left"/>
      <w:pPr>
        <w:tabs>
          <w:tab w:val="num" w:pos="5040"/>
        </w:tabs>
        <w:ind w:left="5040" w:hanging="360"/>
      </w:pPr>
      <w:rPr>
        <w:rFonts w:ascii="Wingdings 2" w:hAnsi="Wingdings 2" w:hint="default"/>
      </w:rPr>
    </w:lvl>
    <w:lvl w:ilvl="7" w:tplc="2B5264F4" w:tentative="1">
      <w:start w:val="1"/>
      <w:numFmt w:val="bullet"/>
      <w:lvlText w:val=""/>
      <w:lvlJc w:val="left"/>
      <w:pPr>
        <w:tabs>
          <w:tab w:val="num" w:pos="5760"/>
        </w:tabs>
        <w:ind w:left="5760" w:hanging="360"/>
      </w:pPr>
      <w:rPr>
        <w:rFonts w:ascii="Wingdings 2" w:hAnsi="Wingdings 2" w:hint="default"/>
      </w:rPr>
    </w:lvl>
    <w:lvl w:ilvl="8" w:tplc="47AAD142" w:tentative="1">
      <w:start w:val="1"/>
      <w:numFmt w:val="bullet"/>
      <w:lvlText w:val=""/>
      <w:lvlJc w:val="left"/>
      <w:pPr>
        <w:tabs>
          <w:tab w:val="num" w:pos="6480"/>
        </w:tabs>
        <w:ind w:left="6480" w:hanging="360"/>
      </w:pPr>
      <w:rPr>
        <w:rFonts w:ascii="Wingdings 2" w:hAnsi="Wingdings 2" w:hint="default"/>
      </w:rPr>
    </w:lvl>
  </w:abstractNum>
  <w:abstractNum w:abstractNumId="6">
    <w:nsid w:val="348A444F"/>
    <w:multiLevelType w:val="hybridMultilevel"/>
    <w:tmpl w:val="7BCE0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4CB0C69"/>
    <w:multiLevelType w:val="hybridMultilevel"/>
    <w:tmpl w:val="B0DEA4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05671AB"/>
    <w:multiLevelType w:val="hybridMultilevel"/>
    <w:tmpl w:val="0E8685E8"/>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4076431D"/>
    <w:multiLevelType w:val="multilevel"/>
    <w:tmpl w:val="4076431D"/>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1663443"/>
    <w:multiLevelType w:val="hybridMultilevel"/>
    <w:tmpl w:val="186421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37B031E"/>
    <w:multiLevelType w:val="hybridMultilevel"/>
    <w:tmpl w:val="D7683540"/>
    <w:lvl w:ilvl="0" w:tplc="01ECFD38">
      <w:start w:val="1"/>
      <w:numFmt w:val="decimal"/>
      <w:lvlText w:val="%1)"/>
      <w:lvlJc w:val="left"/>
      <w:pPr>
        <w:ind w:left="360" w:hanging="360"/>
      </w:pPr>
      <w:rPr>
        <w:rFonts w:ascii="Times New Roman" w:hAnsi="Times New Roman" w:cstheme="minorHAns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510878C2"/>
    <w:multiLevelType w:val="hybridMultilevel"/>
    <w:tmpl w:val="F000D8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24971EB"/>
    <w:multiLevelType w:val="hybridMultilevel"/>
    <w:tmpl w:val="409E4B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7CF6D7C"/>
    <w:multiLevelType w:val="hybridMultilevel"/>
    <w:tmpl w:val="0C462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4146AAC"/>
    <w:multiLevelType w:val="hybridMultilevel"/>
    <w:tmpl w:val="200850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6E51111"/>
    <w:multiLevelType w:val="hybridMultilevel"/>
    <w:tmpl w:val="E46C8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7C92B90"/>
    <w:multiLevelType w:val="hybridMultilevel"/>
    <w:tmpl w:val="D9DC87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CB21690"/>
    <w:multiLevelType w:val="hybridMultilevel"/>
    <w:tmpl w:val="987AE79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DBE2AC7"/>
    <w:multiLevelType w:val="hybridMultilevel"/>
    <w:tmpl w:val="9880C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4"/>
  </w:num>
  <w:num w:numId="4">
    <w:abstractNumId w:val="19"/>
  </w:num>
  <w:num w:numId="5">
    <w:abstractNumId w:val="6"/>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6"/>
  </w:num>
  <w:num w:numId="9">
    <w:abstractNumId w:val="5"/>
  </w:num>
  <w:num w:numId="10">
    <w:abstractNumId w:val="1"/>
  </w:num>
  <w:num w:numId="11">
    <w:abstractNumId w:val="11"/>
  </w:num>
  <w:num w:numId="12">
    <w:abstractNumId w:val="7"/>
  </w:num>
  <w:num w:numId="13">
    <w:abstractNumId w:val="13"/>
  </w:num>
  <w:num w:numId="14">
    <w:abstractNumId w:val="10"/>
  </w:num>
  <w:num w:numId="15">
    <w:abstractNumId w:val="17"/>
  </w:num>
  <w:num w:numId="16">
    <w:abstractNumId w:val="15"/>
  </w:num>
  <w:num w:numId="17">
    <w:abstractNumId w:val="4"/>
  </w:num>
  <w:num w:numId="18">
    <w:abstractNumId w:val="3"/>
  </w:num>
  <w:num w:numId="19">
    <w:abstractNumId w:val="1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67C"/>
    <w:rsid w:val="0007167C"/>
    <w:rsid w:val="0015423F"/>
    <w:rsid w:val="002019D8"/>
    <w:rsid w:val="0041512A"/>
    <w:rsid w:val="00436333"/>
    <w:rsid w:val="0047613F"/>
    <w:rsid w:val="005502EC"/>
    <w:rsid w:val="005C6E2D"/>
    <w:rsid w:val="00632ED0"/>
    <w:rsid w:val="006C5194"/>
    <w:rsid w:val="0078240E"/>
    <w:rsid w:val="00791DB8"/>
    <w:rsid w:val="00864F9C"/>
    <w:rsid w:val="0094164F"/>
    <w:rsid w:val="00A22FCD"/>
    <w:rsid w:val="00A455C7"/>
    <w:rsid w:val="00AB0202"/>
    <w:rsid w:val="00AC2620"/>
    <w:rsid w:val="00AF7BB4"/>
    <w:rsid w:val="00B13413"/>
    <w:rsid w:val="00B270AD"/>
    <w:rsid w:val="00C10706"/>
    <w:rsid w:val="00C82560"/>
    <w:rsid w:val="00CA7D31"/>
    <w:rsid w:val="00D32943"/>
    <w:rsid w:val="00DD0380"/>
    <w:rsid w:val="00E328AC"/>
    <w:rsid w:val="00EF0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7C"/>
    <w:pPr>
      <w:spacing w:after="160" w:line="259" w:lineRule="auto"/>
    </w:pPr>
    <w:rPr>
      <w:rFonts w:ascii="Calibri" w:eastAsia="Calibri" w:hAnsi="Calibri" w:cs="Times New Roman"/>
      <w:lang w:val="en-US"/>
    </w:rPr>
  </w:style>
  <w:style w:type="paragraph" w:styleId="Heading1">
    <w:name w:val="heading 1"/>
    <w:basedOn w:val="Normal"/>
    <w:link w:val="Heading1Char"/>
    <w:uiPriority w:val="9"/>
    <w:qFormat/>
    <w:rsid w:val="0007167C"/>
    <w:pPr>
      <w:spacing w:before="100" w:beforeAutospacing="1" w:after="100" w:afterAutospacing="1" w:line="240" w:lineRule="auto"/>
      <w:outlineLvl w:val="0"/>
    </w:pPr>
    <w:rPr>
      <w:rFonts w:ascii="Times New Roman" w:eastAsia="Times New Roman" w:hAnsi="Times New Roman"/>
      <w:b/>
      <w:bCs/>
      <w:color w:val="000000"/>
      <w:kern w:val="36"/>
      <w:sz w:val="54"/>
      <w:szCs w:val="54"/>
      <w:lang w:val="en-GB" w:eastAsia="en-GB"/>
    </w:rPr>
  </w:style>
  <w:style w:type="paragraph" w:styleId="Heading2">
    <w:name w:val="heading 2"/>
    <w:basedOn w:val="Normal"/>
    <w:link w:val="Heading2Char"/>
    <w:uiPriority w:val="9"/>
    <w:qFormat/>
    <w:rsid w:val="0007167C"/>
    <w:pPr>
      <w:spacing w:before="100" w:beforeAutospacing="1" w:after="100" w:afterAutospacing="1" w:line="240" w:lineRule="auto"/>
      <w:outlineLvl w:val="1"/>
    </w:pPr>
    <w:rPr>
      <w:rFonts w:ascii="Times New Roman" w:eastAsia="Times New Roman" w:hAnsi="Times New Roman"/>
      <w:b/>
      <w:bCs/>
      <w:color w:val="000000"/>
      <w:sz w:val="54"/>
      <w:szCs w:val="5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07167C"/>
    <w:pPr>
      <w:ind w:left="720"/>
      <w:contextualSpacing/>
    </w:pPr>
  </w:style>
  <w:style w:type="paragraph" w:styleId="BalloonText">
    <w:name w:val="Balloon Text"/>
    <w:basedOn w:val="Normal"/>
    <w:link w:val="BalloonTextChar"/>
    <w:uiPriority w:val="99"/>
    <w:semiHidden/>
    <w:unhideWhenUsed/>
    <w:rsid w:val="00071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67C"/>
    <w:rPr>
      <w:rFonts w:ascii="Tahoma" w:eastAsia="Calibri" w:hAnsi="Tahoma" w:cs="Tahoma"/>
      <w:sz w:val="16"/>
      <w:szCs w:val="16"/>
      <w:lang w:val="en-US"/>
    </w:rPr>
  </w:style>
  <w:style w:type="character" w:customStyle="1" w:styleId="Heading1Char">
    <w:name w:val="Heading 1 Char"/>
    <w:basedOn w:val="DefaultParagraphFont"/>
    <w:link w:val="Heading1"/>
    <w:uiPriority w:val="9"/>
    <w:rsid w:val="0007167C"/>
    <w:rPr>
      <w:rFonts w:ascii="Times New Roman" w:eastAsia="Times New Roman" w:hAnsi="Times New Roman" w:cs="Times New Roman"/>
      <w:b/>
      <w:bCs/>
      <w:color w:val="000000"/>
      <w:kern w:val="36"/>
      <w:sz w:val="54"/>
      <w:szCs w:val="54"/>
      <w:lang w:eastAsia="en-GB"/>
    </w:rPr>
  </w:style>
  <w:style w:type="character" w:customStyle="1" w:styleId="Heading2Char">
    <w:name w:val="Heading 2 Char"/>
    <w:basedOn w:val="DefaultParagraphFont"/>
    <w:link w:val="Heading2"/>
    <w:uiPriority w:val="9"/>
    <w:rsid w:val="0007167C"/>
    <w:rPr>
      <w:rFonts w:ascii="Times New Roman" w:eastAsia="Times New Roman" w:hAnsi="Times New Roman" w:cs="Times New Roman"/>
      <w:b/>
      <w:bCs/>
      <w:color w:val="000000"/>
      <w:sz w:val="54"/>
      <w:szCs w:val="54"/>
      <w:lang w:eastAsia="en-GB"/>
    </w:rPr>
  </w:style>
  <w:style w:type="paragraph" w:styleId="NormalWeb">
    <w:name w:val="Normal (Web)"/>
    <w:basedOn w:val="Normal"/>
    <w:uiPriority w:val="99"/>
    <w:unhideWhenUsed/>
    <w:rsid w:val="0007167C"/>
    <w:pPr>
      <w:spacing w:before="225" w:after="225" w:line="360" w:lineRule="atLeast"/>
    </w:pPr>
    <w:rPr>
      <w:rFonts w:ascii="Times New Roman" w:eastAsia="Times New Roman" w:hAnsi="Times New Roman"/>
      <w:sz w:val="24"/>
      <w:szCs w:val="24"/>
      <w:lang w:val="en-GB" w:eastAsia="en-GB"/>
    </w:rPr>
  </w:style>
  <w:style w:type="paragraph" w:customStyle="1" w:styleId="Default">
    <w:name w:val="Default"/>
    <w:rsid w:val="0007167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7167C"/>
    <w:pPr>
      <w:spacing w:after="200" w:line="276" w:lineRule="auto"/>
      <w:ind w:left="720"/>
      <w:contextualSpacing/>
    </w:pPr>
    <w:rPr>
      <w:rFonts w:asciiTheme="minorHAnsi" w:eastAsiaTheme="minorHAnsi" w:hAnsiTheme="minorHAnsi" w:cstheme="minorBidi"/>
      <w:lang w:val="en-GB"/>
    </w:rPr>
  </w:style>
  <w:style w:type="paragraph" w:styleId="Header">
    <w:name w:val="header"/>
    <w:basedOn w:val="Normal"/>
    <w:link w:val="HeaderChar"/>
    <w:uiPriority w:val="99"/>
    <w:unhideWhenUsed/>
    <w:rsid w:val="00476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13F"/>
    <w:rPr>
      <w:rFonts w:ascii="Calibri" w:eastAsia="Calibri" w:hAnsi="Calibri" w:cs="Times New Roman"/>
      <w:lang w:val="en-US"/>
    </w:rPr>
  </w:style>
  <w:style w:type="paragraph" w:styleId="Footer">
    <w:name w:val="footer"/>
    <w:basedOn w:val="Normal"/>
    <w:link w:val="FooterChar"/>
    <w:uiPriority w:val="99"/>
    <w:unhideWhenUsed/>
    <w:rsid w:val="004761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13F"/>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7C"/>
    <w:pPr>
      <w:spacing w:after="160" w:line="259" w:lineRule="auto"/>
    </w:pPr>
    <w:rPr>
      <w:rFonts w:ascii="Calibri" w:eastAsia="Calibri" w:hAnsi="Calibri" w:cs="Times New Roman"/>
      <w:lang w:val="en-US"/>
    </w:rPr>
  </w:style>
  <w:style w:type="paragraph" w:styleId="Heading1">
    <w:name w:val="heading 1"/>
    <w:basedOn w:val="Normal"/>
    <w:link w:val="Heading1Char"/>
    <w:uiPriority w:val="9"/>
    <w:qFormat/>
    <w:rsid w:val="0007167C"/>
    <w:pPr>
      <w:spacing w:before="100" w:beforeAutospacing="1" w:after="100" w:afterAutospacing="1" w:line="240" w:lineRule="auto"/>
      <w:outlineLvl w:val="0"/>
    </w:pPr>
    <w:rPr>
      <w:rFonts w:ascii="Times New Roman" w:eastAsia="Times New Roman" w:hAnsi="Times New Roman"/>
      <w:b/>
      <w:bCs/>
      <w:color w:val="000000"/>
      <w:kern w:val="36"/>
      <w:sz w:val="54"/>
      <w:szCs w:val="54"/>
      <w:lang w:val="en-GB" w:eastAsia="en-GB"/>
    </w:rPr>
  </w:style>
  <w:style w:type="paragraph" w:styleId="Heading2">
    <w:name w:val="heading 2"/>
    <w:basedOn w:val="Normal"/>
    <w:link w:val="Heading2Char"/>
    <w:uiPriority w:val="9"/>
    <w:qFormat/>
    <w:rsid w:val="0007167C"/>
    <w:pPr>
      <w:spacing w:before="100" w:beforeAutospacing="1" w:after="100" w:afterAutospacing="1" w:line="240" w:lineRule="auto"/>
      <w:outlineLvl w:val="1"/>
    </w:pPr>
    <w:rPr>
      <w:rFonts w:ascii="Times New Roman" w:eastAsia="Times New Roman" w:hAnsi="Times New Roman"/>
      <w:b/>
      <w:bCs/>
      <w:color w:val="000000"/>
      <w:sz w:val="54"/>
      <w:szCs w:val="5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07167C"/>
    <w:pPr>
      <w:ind w:left="720"/>
      <w:contextualSpacing/>
    </w:pPr>
  </w:style>
  <w:style w:type="paragraph" w:styleId="BalloonText">
    <w:name w:val="Balloon Text"/>
    <w:basedOn w:val="Normal"/>
    <w:link w:val="BalloonTextChar"/>
    <w:uiPriority w:val="99"/>
    <w:semiHidden/>
    <w:unhideWhenUsed/>
    <w:rsid w:val="00071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67C"/>
    <w:rPr>
      <w:rFonts w:ascii="Tahoma" w:eastAsia="Calibri" w:hAnsi="Tahoma" w:cs="Tahoma"/>
      <w:sz w:val="16"/>
      <w:szCs w:val="16"/>
      <w:lang w:val="en-US"/>
    </w:rPr>
  </w:style>
  <w:style w:type="character" w:customStyle="1" w:styleId="Heading1Char">
    <w:name w:val="Heading 1 Char"/>
    <w:basedOn w:val="DefaultParagraphFont"/>
    <w:link w:val="Heading1"/>
    <w:uiPriority w:val="9"/>
    <w:rsid w:val="0007167C"/>
    <w:rPr>
      <w:rFonts w:ascii="Times New Roman" w:eastAsia="Times New Roman" w:hAnsi="Times New Roman" w:cs="Times New Roman"/>
      <w:b/>
      <w:bCs/>
      <w:color w:val="000000"/>
      <w:kern w:val="36"/>
      <w:sz w:val="54"/>
      <w:szCs w:val="54"/>
      <w:lang w:eastAsia="en-GB"/>
    </w:rPr>
  </w:style>
  <w:style w:type="character" w:customStyle="1" w:styleId="Heading2Char">
    <w:name w:val="Heading 2 Char"/>
    <w:basedOn w:val="DefaultParagraphFont"/>
    <w:link w:val="Heading2"/>
    <w:uiPriority w:val="9"/>
    <w:rsid w:val="0007167C"/>
    <w:rPr>
      <w:rFonts w:ascii="Times New Roman" w:eastAsia="Times New Roman" w:hAnsi="Times New Roman" w:cs="Times New Roman"/>
      <w:b/>
      <w:bCs/>
      <w:color w:val="000000"/>
      <w:sz w:val="54"/>
      <w:szCs w:val="54"/>
      <w:lang w:eastAsia="en-GB"/>
    </w:rPr>
  </w:style>
  <w:style w:type="paragraph" w:styleId="NormalWeb">
    <w:name w:val="Normal (Web)"/>
    <w:basedOn w:val="Normal"/>
    <w:uiPriority w:val="99"/>
    <w:unhideWhenUsed/>
    <w:rsid w:val="0007167C"/>
    <w:pPr>
      <w:spacing w:before="225" w:after="225" w:line="360" w:lineRule="atLeast"/>
    </w:pPr>
    <w:rPr>
      <w:rFonts w:ascii="Times New Roman" w:eastAsia="Times New Roman" w:hAnsi="Times New Roman"/>
      <w:sz w:val="24"/>
      <w:szCs w:val="24"/>
      <w:lang w:val="en-GB" w:eastAsia="en-GB"/>
    </w:rPr>
  </w:style>
  <w:style w:type="paragraph" w:customStyle="1" w:styleId="Default">
    <w:name w:val="Default"/>
    <w:rsid w:val="0007167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7167C"/>
    <w:pPr>
      <w:spacing w:after="200" w:line="276" w:lineRule="auto"/>
      <w:ind w:left="720"/>
      <w:contextualSpacing/>
    </w:pPr>
    <w:rPr>
      <w:rFonts w:asciiTheme="minorHAnsi" w:eastAsiaTheme="minorHAnsi" w:hAnsiTheme="minorHAnsi" w:cstheme="minorBidi"/>
      <w:lang w:val="en-GB"/>
    </w:rPr>
  </w:style>
  <w:style w:type="paragraph" w:styleId="Header">
    <w:name w:val="header"/>
    <w:basedOn w:val="Normal"/>
    <w:link w:val="HeaderChar"/>
    <w:uiPriority w:val="99"/>
    <w:unhideWhenUsed/>
    <w:rsid w:val="00476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13F"/>
    <w:rPr>
      <w:rFonts w:ascii="Calibri" w:eastAsia="Calibri" w:hAnsi="Calibri" w:cs="Times New Roman"/>
      <w:lang w:val="en-US"/>
    </w:rPr>
  </w:style>
  <w:style w:type="paragraph" w:styleId="Footer">
    <w:name w:val="footer"/>
    <w:basedOn w:val="Normal"/>
    <w:link w:val="FooterChar"/>
    <w:uiPriority w:val="99"/>
    <w:unhideWhenUsed/>
    <w:rsid w:val="004761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13F"/>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7386">
      <w:bodyDiv w:val="1"/>
      <w:marLeft w:val="0"/>
      <w:marRight w:val="0"/>
      <w:marTop w:val="0"/>
      <w:marBottom w:val="0"/>
      <w:divBdr>
        <w:top w:val="none" w:sz="0" w:space="0" w:color="auto"/>
        <w:left w:val="none" w:sz="0" w:space="0" w:color="auto"/>
        <w:bottom w:val="none" w:sz="0" w:space="0" w:color="auto"/>
        <w:right w:val="none" w:sz="0" w:space="0" w:color="auto"/>
      </w:divBdr>
    </w:div>
    <w:div w:id="1084185450">
      <w:bodyDiv w:val="1"/>
      <w:marLeft w:val="0"/>
      <w:marRight w:val="0"/>
      <w:marTop w:val="0"/>
      <w:marBottom w:val="0"/>
      <w:divBdr>
        <w:top w:val="none" w:sz="0" w:space="0" w:color="auto"/>
        <w:left w:val="none" w:sz="0" w:space="0" w:color="auto"/>
        <w:bottom w:val="none" w:sz="0" w:space="0" w:color="auto"/>
        <w:right w:val="none" w:sz="0" w:space="0" w:color="auto"/>
      </w:divBdr>
    </w:div>
    <w:div w:id="1291280556">
      <w:bodyDiv w:val="1"/>
      <w:marLeft w:val="0"/>
      <w:marRight w:val="0"/>
      <w:marTop w:val="0"/>
      <w:marBottom w:val="0"/>
      <w:divBdr>
        <w:top w:val="none" w:sz="0" w:space="0" w:color="auto"/>
        <w:left w:val="none" w:sz="0" w:space="0" w:color="auto"/>
        <w:bottom w:val="none" w:sz="0" w:space="0" w:color="auto"/>
        <w:right w:val="none" w:sz="0" w:space="0" w:color="auto"/>
      </w:divBdr>
    </w:div>
    <w:div w:id="1408502712">
      <w:bodyDiv w:val="1"/>
      <w:marLeft w:val="0"/>
      <w:marRight w:val="0"/>
      <w:marTop w:val="0"/>
      <w:marBottom w:val="0"/>
      <w:divBdr>
        <w:top w:val="none" w:sz="0" w:space="0" w:color="auto"/>
        <w:left w:val="none" w:sz="0" w:space="0" w:color="auto"/>
        <w:bottom w:val="none" w:sz="0" w:space="0" w:color="auto"/>
        <w:right w:val="none" w:sz="0" w:space="0" w:color="auto"/>
      </w:divBdr>
    </w:div>
    <w:div w:id="164858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2723</Words>
  <Characters>15527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21</cp:revision>
  <cp:lastPrinted>2018-04-25T11:41:00Z</cp:lastPrinted>
  <dcterms:created xsi:type="dcterms:W3CDTF">2018-04-25T09:54:00Z</dcterms:created>
  <dcterms:modified xsi:type="dcterms:W3CDTF">2018-04-25T11:41:00Z</dcterms:modified>
</cp:coreProperties>
</file>